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F4" w:rsidRPr="005D4A3B" w:rsidRDefault="00CC20F2" w:rsidP="005D4A3B">
      <w:pPr>
        <w:jc w:val="center"/>
        <w:rPr>
          <w:rFonts w:ascii="方正小标宋_GBK" w:eastAsia="方正小标宋_GBK" w:hAnsi="Times New Roman" w:cs="Times New Roman"/>
          <w:sz w:val="52"/>
          <w:szCs w:val="52"/>
        </w:rPr>
      </w:pPr>
      <w:r>
        <w:rPr>
          <w:rFonts w:ascii="方正小标宋_GBK" w:eastAsia="方正小标宋_GBK" w:hAnsi="Times New Roman" w:cs="Times New Roman" w:hint="eastAsia"/>
          <w:sz w:val="52"/>
          <w:szCs w:val="52"/>
        </w:rPr>
        <w:t>2020</w:t>
      </w:r>
      <w:r w:rsidR="007112F4" w:rsidRPr="008E5860">
        <w:rPr>
          <w:rFonts w:ascii="方正小标宋_GBK" w:eastAsia="方正小标宋_GBK" w:hAnsi="Times New Roman" w:cs="Times New Roman" w:hint="eastAsia"/>
          <w:sz w:val="52"/>
          <w:szCs w:val="52"/>
        </w:rPr>
        <w:t>年度</w:t>
      </w:r>
      <w:r>
        <w:rPr>
          <w:rFonts w:ascii="方正小标宋_GBK" w:eastAsia="方正小标宋_GBK" w:hAnsi="Times New Roman" w:cs="Times New Roman" w:hint="eastAsia"/>
          <w:sz w:val="52"/>
          <w:szCs w:val="52"/>
        </w:rPr>
        <w:t>湖南省公共资源交易中心</w:t>
      </w:r>
      <w:r w:rsidR="007112F4" w:rsidRPr="008E5860">
        <w:rPr>
          <w:rFonts w:ascii="方正小标宋_GBK" w:eastAsia="方正小标宋_GBK" w:hAnsi="Times New Roman" w:cs="Times New Roman" w:hint="eastAsia"/>
          <w:sz w:val="52"/>
          <w:szCs w:val="52"/>
        </w:rPr>
        <w:t>部门整体支出绩效自评报告</w:t>
      </w:r>
    </w:p>
    <w:p w:rsidR="00A163C5" w:rsidRDefault="00A163C5" w:rsidP="002D6245">
      <w:pPr>
        <w:pStyle w:val="a3"/>
        <w:widowControl/>
        <w:shd w:val="clear" w:color="auto" w:fill="FFFFFF"/>
        <w:spacing w:before="0" w:beforeAutospacing="0" w:after="0" w:afterAutospacing="0" w:line="600" w:lineRule="exact"/>
        <w:ind w:firstLineChars="200" w:firstLine="640"/>
        <w:jc w:val="both"/>
        <w:rPr>
          <w:rFonts w:ascii="仿宋_GB2312" w:eastAsia="仿宋_GB2312" w:hint="eastAsia"/>
          <w:sz w:val="32"/>
          <w:szCs w:val="32"/>
        </w:rPr>
      </w:pPr>
    </w:p>
    <w:p w:rsidR="005D4A3B" w:rsidRDefault="005D4A3B" w:rsidP="002D6245">
      <w:pPr>
        <w:pStyle w:val="a3"/>
        <w:widowControl/>
        <w:shd w:val="clear" w:color="auto" w:fill="FFFFFF"/>
        <w:spacing w:before="0" w:beforeAutospacing="0" w:after="0" w:afterAutospacing="0" w:line="600" w:lineRule="exact"/>
        <w:ind w:firstLineChars="200" w:firstLine="640"/>
        <w:jc w:val="both"/>
        <w:rPr>
          <w:rFonts w:ascii="仿宋_GB2312" w:eastAsia="仿宋_GB2312"/>
          <w:sz w:val="32"/>
          <w:szCs w:val="32"/>
        </w:rPr>
      </w:pPr>
    </w:p>
    <w:p w:rsidR="005F7879" w:rsidRPr="005F7879" w:rsidRDefault="005F7879" w:rsidP="005E00DA">
      <w:pPr>
        <w:pStyle w:val="a3"/>
        <w:widowControl/>
        <w:shd w:val="clear" w:color="auto" w:fill="FFFFFF"/>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根据</w:t>
      </w:r>
      <w:r w:rsidRPr="00587257">
        <w:rPr>
          <w:rFonts w:ascii="仿宋_GB2312" w:eastAsia="仿宋_GB2312" w:hint="eastAsia"/>
          <w:sz w:val="32"/>
          <w:szCs w:val="32"/>
        </w:rPr>
        <w:t>《中共中央 国务院关于全面实施预算绩效管理的意见》（中发〔2018〕34号）</w:t>
      </w:r>
      <w:r>
        <w:rPr>
          <w:rFonts w:ascii="仿宋_GB2312" w:eastAsia="仿宋_GB2312" w:hint="eastAsia"/>
          <w:sz w:val="32"/>
          <w:szCs w:val="32"/>
        </w:rPr>
        <w:t>、</w:t>
      </w:r>
      <w:r w:rsidRPr="00587257">
        <w:rPr>
          <w:rFonts w:ascii="仿宋_GB2312" w:eastAsia="仿宋_GB2312" w:hint="eastAsia"/>
          <w:sz w:val="32"/>
          <w:szCs w:val="32"/>
        </w:rPr>
        <w:t>《中共湖南省委办公厅 湖南省人民政府办公厅关于全面实施预算绩效管理的实施意见》（</w:t>
      </w:r>
      <w:proofErr w:type="gramStart"/>
      <w:r w:rsidRPr="00587257">
        <w:rPr>
          <w:rFonts w:ascii="仿宋_GB2312" w:eastAsia="仿宋_GB2312" w:hint="eastAsia"/>
          <w:sz w:val="32"/>
          <w:szCs w:val="32"/>
        </w:rPr>
        <w:t>湘办发</w:t>
      </w:r>
      <w:proofErr w:type="gramEnd"/>
      <w:r w:rsidRPr="00587257">
        <w:rPr>
          <w:rFonts w:ascii="仿宋_GB2312" w:eastAsia="仿宋_GB2312" w:hint="eastAsia"/>
          <w:sz w:val="32"/>
          <w:szCs w:val="32"/>
        </w:rPr>
        <w:t>〔2019〕10号）精神</w:t>
      </w:r>
      <w:r>
        <w:rPr>
          <w:rFonts w:ascii="仿宋_GB2312" w:eastAsia="仿宋_GB2312" w:hint="eastAsia"/>
          <w:sz w:val="32"/>
          <w:szCs w:val="32"/>
        </w:rPr>
        <w:t>和</w:t>
      </w:r>
      <w:r w:rsidRPr="0026640B">
        <w:rPr>
          <w:rFonts w:ascii="仿宋_GB2312" w:eastAsia="仿宋_GB2312" w:hint="eastAsia"/>
          <w:sz w:val="32"/>
          <w:szCs w:val="32"/>
        </w:rPr>
        <w:t>《湖南省财政厅关于开展20</w:t>
      </w:r>
      <w:r>
        <w:rPr>
          <w:rFonts w:ascii="仿宋_GB2312" w:eastAsia="仿宋_GB2312" w:hint="eastAsia"/>
          <w:sz w:val="32"/>
          <w:szCs w:val="32"/>
        </w:rPr>
        <w:t>20</w:t>
      </w:r>
      <w:r w:rsidRPr="0026640B">
        <w:rPr>
          <w:rFonts w:ascii="仿宋_GB2312" w:eastAsia="仿宋_GB2312" w:hint="eastAsia"/>
          <w:sz w:val="32"/>
          <w:szCs w:val="32"/>
        </w:rPr>
        <w:t>年度部门绩效自评工作的通知》（</w:t>
      </w:r>
      <w:proofErr w:type="gramStart"/>
      <w:r w:rsidRPr="0026640B">
        <w:rPr>
          <w:rFonts w:ascii="仿宋_GB2312" w:eastAsia="仿宋_GB2312" w:hint="eastAsia"/>
          <w:sz w:val="32"/>
          <w:szCs w:val="32"/>
        </w:rPr>
        <w:t>湘财绩</w:t>
      </w:r>
      <w:r w:rsidRPr="00587257">
        <w:rPr>
          <w:rFonts w:ascii="仿宋_GB2312" w:eastAsia="仿宋_GB2312" w:hint="eastAsia"/>
          <w:sz w:val="32"/>
          <w:szCs w:val="32"/>
        </w:rPr>
        <w:t>〔20</w:t>
      </w:r>
      <w:r>
        <w:rPr>
          <w:rFonts w:ascii="仿宋_GB2312" w:eastAsia="仿宋_GB2312" w:hint="eastAsia"/>
          <w:sz w:val="32"/>
          <w:szCs w:val="32"/>
        </w:rPr>
        <w:t>21</w:t>
      </w:r>
      <w:r w:rsidRPr="00587257">
        <w:rPr>
          <w:rFonts w:ascii="仿宋_GB2312" w:eastAsia="仿宋_GB2312" w:hint="eastAsia"/>
          <w:sz w:val="32"/>
          <w:szCs w:val="32"/>
        </w:rPr>
        <w:t>〕</w:t>
      </w:r>
      <w:proofErr w:type="gramEnd"/>
      <w:r>
        <w:rPr>
          <w:rFonts w:ascii="仿宋_GB2312" w:eastAsia="仿宋_GB2312" w:hint="eastAsia"/>
          <w:sz w:val="32"/>
          <w:szCs w:val="32"/>
        </w:rPr>
        <w:t>1</w:t>
      </w:r>
      <w:r w:rsidRPr="00587257">
        <w:rPr>
          <w:rFonts w:ascii="仿宋_GB2312" w:eastAsia="仿宋_GB2312" w:hint="eastAsia"/>
          <w:sz w:val="32"/>
          <w:szCs w:val="32"/>
        </w:rPr>
        <w:t>号</w:t>
      </w:r>
      <w:r w:rsidRPr="0026640B">
        <w:rPr>
          <w:rFonts w:ascii="仿宋_GB2312" w:eastAsia="仿宋_GB2312" w:hint="eastAsia"/>
          <w:sz w:val="32"/>
          <w:szCs w:val="32"/>
        </w:rPr>
        <w:t>）</w:t>
      </w:r>
      <w:r>
        <w:rPr>
          <w:rFonts w:ascii="仿宋_GB2312" w:eastAsia="仿宋_GB2312" w:hint="eastAsia"/>
          <w:sz w:val="32"/>
          <w:szCs w:val="32"/>
        </w:rPr>
        <w:t>文件</w:t>
      </w:r>
      <w:r w:rsidRPr="0026640B">
        <w:rPr>
          <w:rFonts w:ascii="仿宋_GB2312" w:eastAsia="仿宋_GB2312" w:hint="eastAsia"/>
          <w:sz w:val="32"/>
          <w:szCs w:val="32"/>
        </w:rPr>
        <w:t>要求，</w:t>
      </w:r>
      <w:r w:rsidRPr="00587257">
        <w:rPr>
          <w:rFonts w:ascii="仿宋_GB2312" w:eastAsia="仿宋_GB2312" w:hint="eastAsia"/>
          <w:sz w:val="32"/>
          <w:szCs w:val="32"/>
        </w:rPr>
        <w:t>湖南省公共资源交易中心（以下简称交易中心）实施了</w:t>
      </w:r>
      <w:r>
        <w:rPr>
          <w:rFonts w:ascii="仿宋_GB2312" w:eastAsia="仿宋_GB2312" w:hint="eastAsia"/>
          <w:sz w:val="32"/>
          <w:szCs w:val="32"/>
        </w:rPr>
        <w:t>2020</w:t>
      </w:r>
      <w:r w:rsidRPr="00587257">
        <w:rPr>
          <w:rFonts w:ascii="仿宋_GB2312" w:eastAsia="仿宋_GB2312" w:hint="eastAsia"/>
          <w:sz w:val="32"/>
          <w:szCs w:val="32"/>
        </w:rPr>
        <w:t>年度部门整体支出绩效自评，现将绩效自评情况报告如下：</w:t>
      </w:r>
    </w:p>
    <w:p w:rsidR="007112F4" w:rsidRDefault="005F7879" w:rsidP="005E00DA">
      <w:pPr>
        <w:spacing w:line="580" w:lineRule="exact"/>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一、</w:t>
      </w:r>
      <w:r w:rsidR="007112F4" w:rsidRPr="008E5860">
        <w:rPr>
          <w:rFonts w:ascii="黑体" w:eastAsia="黑体" w:hAnsi="Times New Roman" w:cs="Times New Roman" w:hint="eastAsia"/>
          <w:sz w:val="32"/>
          <w:szCs w:val="32"/>
        </w:rPr>
        <w:t>基本情况</w:t>
      </w:r>
    </w:p>
    <w:p w:rsidR="005F7879" w:rsidRDefault="005F7879" w:rsidP="005E00DA">
      <w:pPr>
        <w:pStyle w:val="a3"/>
        <w:widowControl/>
        <w:shd w:val="clear" w:color="auto" w:fill="FFFFFF"/>
        <w:spacing w:before="0" w:beforeAutospacing="0" w:after="0" w:afterAutospacing="0" w:line="580" w:lineRule="exact"/>
        <w:ind w:left="560"/>
        <w:jc w:val="both"/>
        <w:rPr>
          <w:rFonts w:eastAsia="楷体_GB2312"/>
          <w:b/>
          <w:kern w:val="2"/>
          <w:sz w:val="32"/>
          <w:szCs w:val="32"/>
        </w:rPr>
      </w:pPr>
      <w:r>
        <w:rPr>
          <w:rFonts w:eastAsia="楷体_GB2312" w:hint="eastAsia"/>
          <w:b/>
          <w:kern w:val="2"/>
          <w:sz w:val="32"/>
          <w:szCs w:val="32"/>
        </w:rPr>
        <w:t>（一）单位基本情况</w:t>
      </w:r>
    </w:p>
    <w:p w:rsidR="005F7879" w:rsidRPr="00D47E4B" w:rsidRDefault="005F7879" w:rsidP="005E00DA">
      <w:pPr>
        <w:widowControl/>
        <w:spacing w:line="580" w:lineRule="exact"/>
        <w:ind w:firstLineChars="200" w:firstLine="640"/>
        <w:rPr>
          <w:rFonts w:ascii="仿宋_GB2312" w:eastAsia="仿宋_GB2312"/>
          <w:sz w:val="32"/>
          <w:szCs w:val="32"/>
        </w:rPr>
      </w:pPr>
      <w:r w:rsidRPr="00D47E4B">
        <w:rPr>
          <w:rFonts w:ascii="仿宋_GB2312" w:eastAsia="仿宋_GB2312" w:hint="eastAsia"/>
          <w:sz w:val="32"/>
          <w:szCs w:val="32"/>
        </w:rPr>
        <w:t>根据《中共湖南省委湖南省人民政府关于印发&lt;湖南省人民政府职能转变和机构改革的实施意见&gt;的通知》(</w:t>
      </w:r>
      <w:proofErr w:type="gramStart"/>
      <w:r w:rsidRPr="00D47E4B">
        <w:rPr>
          <w:rFonts w:ascii="仿宋_GB2312" w:eastAsia="仿宋_GB2312" w:hint="eastAsia"/>
          <w:sz w:val="32"/>
          <w:szCs w:val="32"/>
        </w:rPr>
        <w:t>湘发〔2014〕</w:t>
      </w:r>
      <w:proofErr w:type="gramEnd"/>
      <w:r w:rsidRPr="00D47E4B">
        <w:rPr>
          <w:rFonts w:ascii="仿宋_GB2312" w:eastAsia="仿宋_GB2312" w:hint="eastAsia"/>
          <w:sz w:val="32"/>
          <w:szCs w:val="32"/>
        </w:rPr>
        <w:t>12号)精神和公共资源交易体制改革要求，组建湖南省公共资源交易中心，为省人民政府直属正厅级公益一类事业单位。主要职责包括：</w:t>
      </w:r>
    </w:p>
    <w:p w:rsidR="005F7879" w:rsidRPr="00D47E4B" w:rsidRDefault="005F7879" w:rsidP="005E00DA">
      <w:pPr>
        <w:widowControl/>
        <w:spacing w:line="580" w:lineRule="exact"/>
        <w:ind w:firstLineChars="200" w:firstLine="640"/>
        <w:rPr>
          <w:rFonts w:ascii="仿宋_GB2312" w:eastAsia="仿宋_GB2312"/>
          <w:sz w:val="32"/>
          <w:szCs w:val="32"/>
        </w:rPr>
      </w:pPr>
      <w:r w:rsidRPr="00D47E4B">
        <w:rPr>
          <w:rFonts w:ascii="仿宋_GB2312" w:eastAsia="仿宋_GB2312" w:hint="eastAsia"/>
          <w:sz w:val="32"/>
          <w:szCs w:val="32"/>
        </w:rPr>
        <w:t>1、</w:t>
      </w:r>
      <w:r w:rsidRPr="00705E23">
        <w:rPr>
          <w:rFonts w:ascii="仿宋_GB2312" w:eastAsia="仿宋_GB2312" w:hint="eastAsia"/>
          <w:sz w:val="32"/>
          <w:szCs w:val="32"/>
        </w:rPr>
        <w:t>负责省级公共资源交易平台及信息网络系统建设、运行、管理；依法依规为进入省级公共资源交易平台的各类公共资源交易活动提供场所、设施和服务；为电子交易和监</w:t>
      </w:r>
      <w:r w:rsidRPr="00705E23">
        <w:rPr>
          <w:rFonts w:ascii="仿宋_GB2312" w:eastAsia="仿宋_GB2312" w:hint="eastAsia"/>
          <w:sz w:val="32"/>
          <w:szCs w:val="32"/>
        </w:rPr>
        <w:lastRenderedPageBreak/>
        <w:t>管系统提供对接服务；组织平台内交易活动，维护交易现场秩序；在相关行政部门监督下，承担评标专家抽取有关工作。</w:t>
      </w:r>
    </w:p>
    <w:p w:rsidR="005F7879" w:rsidRPr="00705E23" w:rsidRDefault="005F7879" w:rsidP="005E00DA">
      <w:pPr>
        <w:widowControl/>
        <w:spacing w:line="580" w:lineRule="exact"/>
        <w:ind w:firstLineChars="200" w:firstLine="640"/>
        <w:rPr>
          <w:rFonts w:ascii="仿宋_GB2312" w:eastAsia="仿宋_GB2312"/>
          <w:sz w:val="32"/>
          <w:szCs w:val="32"/>
        </w:rPr>
      </w:pPr>
      <w:r w:rsidRPr="00D47E4B">
        <w:rPr>
          <w:rFonts w:ascii="仿宋_GB2312" w:eastAsia="仿宋_GB2312" w:hint="eastAsia"/>
          <w:sz w:val="32"/>
          <w:szCs w:val="32"/>
        </w:rPr>
        <w:t>2、</w:t>
      </w:r>
      <w:r w:rsidRPr="00705E23">
        <w:rPr>
          <w:rFonts w:ascii="仿宋_GB2312" w:eastAsia="仿宋_GB2312" w:hint="eastAsia"/>
          <w:sz w:val="32"/>
          <w:szCs w:val="32"/>
        </w:rPr>
        <w:t>配合有关部门研究制定各类平台内交易活动的技术标准、交易流程、操作规程和现场管理制度；为有关部门核验公共资源交易主体、从业人员的资质、资格以及平台内交易项目等提供服务。</w:t>
      </w:r>
    </w:p>
    <w:p w:rsidR="005F7879" w:rsidRPr="00705E23" w:rsidRDefault="005F7879" w:rsidP="005E00DA">
      <w:pPr>
        <w:widowControl/>
        <w:spacing w:line="580" w:lineRule="exact"/>
        <w:ind w:firstLineChars="200" w:firstLine="640"/>
        <w:rPr>
          <w:rFonts w:ascii="仿宋_GB2312" w:eastAsia="仿宋_GB2312"/>
          <w:sz w:val="32"/>
          <w:szCs w:val="32"/>
        </w:rPr>
      </w:pPr>
      <w:r w:rsidRPr="00D47E4B">
        <w:rPr>
          <w:rFonts w:ascii="仿宋_GB2312" w:eastAsia="仿宋_GB2312" w:hint="eastAsia"/>
          <w:sz w:val="32"/>
          <w:szCs w:val="32"/>
        </w:rPr>
        <w:t>3、</w:t>
      </w:r>
      <w:r w:rsidRPr="00705E23">
        <w:rPr>
          <w:rFonts w:ascii="仿宋_GB2312" w:eastAsia="仿宋_GB2312" w:hint="eastAsia"/>
          <w:sz w:val="32"/>
          <w:szCs w:val="32"/>
        </w:rPr>
        <w:t>负责收集、存储和发布各类公共资源交易信息，为市场主体提供信息咨询服务；记录、整理、保存交易过程相关资料。</w:t>
      </w:r>
    </w:p>
    <w:p w:rsidR="005F7879" w:rsidRPr="00705E23" w:rsidRDefault="005F7879" w:rsidP="005E00DA">
      <w:pPr>
        <w:widowControl/>
        <w:spacing w:line="580" w:lineRule="exact"/>
        <w:ind w:firstLineChars="200" w:firstLine="640"/>
        <w:rPr>
          <w:rFonts w:ascii="仿宋_GB2312" w:eastAsia="仿宋_GB2312"/>
          <w:sz w:val="32"/>
          <w:szCs w:val="32"/>
        </w:rPr>
      </w:pPr>
      <w:r w:rsidRPr="00D47E4B">
        <w:rPr>
          <w:rFonts w:ascii="仿宋_GB2312" w:eastAsia="仿宋_GB2312" w:hint="eastAsia"/>
          <w:sz w:val="32"/>
          <w:szCs w:val="32"/>
        </w:rPr>
        <w:t>4、</w:t>
      </w:r>
      <w:r w:rsidRPr="00705E23">
        <w:rPr>
          <w:rFonts w:ascii="仿宋_GB2312" w:eastAsia="仿宋_GB2312" w:hint="eastAsia"/>
          <w:sz w:val="32"/>
          <w:szCs w:val="32"/>
        </w:rPr>
        <w:t>为行业监管、行政监察提供平台服务，协助配合行政监督部门、纪检监察机关的执法工作；对参与平台内交易活动的相关人员、机构的活动进行评估；记录、留存违反交易现场管理制度行为的证据资料，及时报告交易活动中的违规违纪行为。</w:t>
      </w:r>
    </w:p>
    <w:p w:rsidR="005F7879" w:rsidRPr="00D47E4B" w:rsidRDefault="005F7879" w:rsidP="005E00DA">
      <w:pPr>
        <w:widowControl/>
        <w:spacing w:line="580" w:lineRule="exact"/>
        <w:ind w:firstLineChars="200" w:firstLine="640"/>
        <w:rPr>
          <w:rFonts w:ascii="仿宋_GB2312" w:eastAsia="仿宋_GB2312"/>
          <w:sz w:val="32"/>
          <w:szCs w:val="32"/>
        </w:rPr>
      </w:pPr>
      <w:r w:rsidRPr="00D47E4B">
        <w:rPr>
          <w:rFonts w:ascii="仿宋_GB2312" w:eastAsia="仿宋_GB2312" w:hint="eastAsia"/>
          <w:sz w:val="32"/>
          <w:szCs w:val="32"/>
        </w:rPr>
        <w:t>5、</w:t>
      </w:r>
      <w:r w:rsidRPr="00705E23">
        <w:rPr>
          <w:rFonts w:ascii="仿宋_GB2312" w:eastAsia="仿宋_GB2312" w:hint="eastAsia"/>
          <w:sz w:val="32"/>
          <w:szCs w:val="32"/>
        </w:rPr>
        <w:t>完成省政府和省公共资源交易管理委员会交办的其他事项。</w:t>
      </w:r>
    </w:p>
    <w:p w:rsidR="005F7879" w:rsidRPr="0026640B" w:rsidRDefault="005F7879" w:rsidP="005E00DA">
      <w:pPr>
        <w:pStyle w:val="a3"/>
        <w:widowControl/>
        <w:shd w:val="clear" w:color="auto" w:fill="FFFFFF"/>
        <w:spacing w:before="0" w:beforeAutospacing="0" w:after="0" w:afterAutospacing="0" w:line="580" w:lineRule="exact"/>
        <w:ind w:left="560"/>
        <w:jc w:val="both"/>
        <w:rPr>
          <w:rFonts w:eastAsia="楷体_GB2312"/>
          <w:b/>
          <w:kern w:val="2"/>
          <w:sz w:val="32"/>
          <w:szCs w:val="32"/>
        </w:rPr>
      </w:pPr>
      <w:r w:rsidRPr="0026640B">
        <w:rPr>
          <w:rFonts w:eastAsia="楷体_GB2312" w:hint="eastAsia"/>
          <w:b/>
          <w:kern w:val="2"/>
          <w:sz w:val="32"/>
          <w:szCs w:val="32"/>
        </w:rPr>
        <w:t>（二）机构设置情况</w:t>
      </w:r>
    </w:p>
    <w:p w:rsidR="005F7879" w:rsidRPr="00705E23" w:rsidRDefault="005F7879" w:rsidP="005E00DA">
      <w:pPr>
        <w:spacing w:line="580" w:lineRule="exact"/>
        <w:ind w:firstLineChars="200" w:firstLine="640"/>
        <w:rPr>
          <w:rFonts w:ascii="仿宋_GB2312" w:eastAsia="仿宋_GB2312"/>
          <w:sz w:val="32"/>
          <w:szCs w:val="32"/>
        </w:rPr>
      </w:pPr>
      <w:r w:rsidRPr="00705E23">
        <w:rPr>
          <w:rFonts w:ascii="仿宋_GB2312" w:eastAsia="仿宋_GB2312" w:hint="eastAsia"/>
          <w:sz w:val="32"/>
          <w:szCs w:val="32"/>
        </w:rPr>
        <w:t>交易中心内设综合部、人事部、财务部、技术信息部、市场服务部、监督服务部、业务一部、业务二部、业务三部、业务四部、机关党委、离退休干部办公室等12个部室。交易中心只有本级，无二级单位。</w:t>
      </w:r>
    </w:p>
    <w:p w:rsidR="005F7879" w:rsidRPr="0026640B" w:rsidRDefault="005F7879" w:rsidP="005E00DA">
      <w:pPr>
        <w:pStyle w:val="a3"/>
        <w:widowControl/>
        <w:shd w:val="clear" w:color="auto" w:fill="FFFFFF"/>
        <w:spacing w:before="0" w:beforeAutospacing="0" w:after="0" w:afterAutospacing="0" w:line="580" w:lineRule="exact"/>
        <w:ind w:left="560"/>
        <w:jc w:val="both"/>
        <w:rPr>
          <w:rFonts w:eastAsia="楷体_GB2312"/>
          <w:b/>
          <w:kern w:val="2"/>
          <w:sz w:val="32"/>
          <w:szCs w:val="32"/>
        </w:rPr>
      </w:pPr>
      <w:r w:rsidRPr="0026640B">
        <w:rPr>
          <w:rFonts w:eastAsia="楷体_GB2312" w:hint="eastAsia"/>
          <w:b/>
          <w:kern w:val="2"/>
          <w:sz w:val="32"/>
          <w:szCs w:val="32"/>
        </w:rPr>
        <w:t>（三）人员编制情况</w:t>
      </w:r>
    </w:p>
    <w:p w:rsidR="005F7879" w:rsidRPr="00082D03" w:rsidRDefault="005F7879" w:rsidP="005E00DA">
      <w:pPr>
        <w:pStyle w:val="a3"/>
        <w:widowControl/>
        <w:shd w:val="clear" w:color="auto" w:fill="FFFFFF"/>
        <w:spacing w:before="0" w:beforeAutospacing="0" w:after="0" w:afterAutospacing="0" w:line="580" w:lineRule="exact"/>
        <w:ind w:firstLine="640"/>
        <w:jc w:val="both"/>
        <w:rPr>
          <w:rFonts w:ascii="仿宋_GB2312" w:eastAsia="仿宋_GB2312"/>
          <w:kern w:val="2"/>
          <w:sz w:val="32"/>
          <w:szCs w:val="32"/>
        </w:rPr>
      </w:pPr>
      <w:r w:rsidRPr="00705E23">
        <w:rPr>
          <w:rFonts w:ascii="仿宋_GB2312" w:eastAsia="仿宋_GB2312" w:hint="eastAsia"/>
          <w:kern w:val="2"/>
          <w:sz w:val="32"/>
          <w:szCs w:val="32"/>
        </w:rPr>
        <w:t>20</w:t>
      </w:r>
      <w:r w:rsidR="00E90909">
        <w:rPr>
          <w:rFonts w:ascii="仿宋_GB2312" w:eastAsia="仿宋_GB2312" w:hint="eastAsia"/>
          <w:kern w:val="2"/>
          <w:sz w:val="32"/>
          <w:szCs w:val="32"/>
        </w:rPr>
        <w:t>20</w:t>
      </w:r>
      <w:r w:rsidRPr="00705E23">
        <w:rPr>
          <w:rFonts w:ascii="仿宋_GB2312" w:eastAsia="仿宋_GB2312" w:hint="eastAsia"/>
          <w:kern w:val="2"/>
          <w:sz w:val="32"/>
          <w:szCs w:val="32"/>
        </w:rPr>
        <w:t>年末，交易中心编制人数81人，年末实有在职人员</w:t>
      </w:r>
      <w:r w:rsidR="00E90909">
        <w:rPr>
          <w:rFonts w:ascii="仿宋_GB2312" w:eastAsia="仿宋_GB2312" w:hint="eastAsia"/>
          <w:kern w:val="2"/>
          <w:sz w:val="32"/>
          <w:szCs w:val="32"/>
        </w:rPr>
        <w:t>89人</w:t>
      </w:r>
      <w:r w:rsidRPr="00705E23">
        <w:rPr>
          <w:rFonts w:ascii="仿宋_GB2312" w:eastAsia="仿宋_GB2312" w:hint="eastAsia"/>
          <w:kern w:val="2"/>
          <w:sz w:val="32"/>
          <w:szCs w:val="32"/>
        </w:rPr>
        <w:t>，退休人员10</w:t>
      </w:r>
      <w:r w:rsidR="00E90909">
        <w:rPr>
          <w:rFonts w:ascii="仿宋_GB2312" w:eastAsia="仿宋_GB2312" w:hint="eastAsia"/>
          <w:kern w:val="2"/>
          <w:sz w:val="32"/>
          <w:szCs w:val="32"/>
        </w:rPr>
        <w:t>2</w:t>
      </w:r>
      <w:r w:rsidRPr="00705E23">
        <w:rPr>
          <w:rFonts w:ascii="仿宋_GB2312" w:eastAsia="仿宋_GB2312" w:hint="eastAsia"/>
          <w:kern w:val="2"/>
          <w:sz w:val="32"/>
          <w:szCs w:val="32"/>
        </w:rPr>
        <w:t>人，离休人员2人。根据湘编发〔</w:t>
      </w:r>
      <w:r w:rsidRPr="00705E23">
        <w:rPr>
          <w:rFonts w:ascii="仿宋_GB2312" w:eastAsia="仿宋_GB2312"/>
          <w:kern w:val="2"/>
          <w:sz w:val="32"/>
          <w:szCs w:val="32"/>
        </w:rPr>
        <w:t>2015</w:t>
      </w:r>
      <w:r w:rsidRPr="00705E23">
        <w:rPr>
          <w:rFonts w:ascii="仿宋_GB2312" w:eastAsia="仿宋_GB2312" w:hint="eastAsia"/>
          <w:kern w:val="2"/>
          <w:sz w:val="32"/>
          <w:szCs w:val="32"/>
        </w:rPr>
        <w:t>〕</w:t>
      </w:r>
      <w:r w:rsidRPr="00705E23">
        <w:rPr>
          <w:rFonts w:ascii="仿宋_GB2312" w:eastAsia="仿宋_GB2312"/>
          <w:kern w:val="2"/>
          <w:sz w:val="32"/>
          <w:szCs w:val="32"/>
        </w:rPr>
        <w:t>6</w:t>
      </w:r>
      <w:r w:rsidRPr="00705E23">
        <w:rPr>
          <w:rFonts w:ascii="仿宋_GB2312" w:eastAsia="仿宋_GB2312" w:hint="eastAsia"/>
          <w:kern w:val="2"/>
          <w:sz w:val="32"/>
          <w:szCs w:val="32"/>
        </w:rPr>
        <w:t>号文件规定，交易中心安置原撤销机构在编在岗人员出现超编情况，允许</w:t>
      </w:r>
      <w:proofErr w:type="gramStart"/>
      <w:r w:rsidRPr="00705E23">
        <w:rPr>
          <w:rFonts w:ascii="仿宋_GB2312" w:eastAsia="仿宋_GB2312" w:hint="eastAsia"/>
          <w:kern w:val="2"/>
          <w:sz w:val="32"/>
          <w:szCs w:val="32"/>
        </w:rPr>
        <w:t>暂实行</w:t>
      </w:r>
      <w:proofErr w:type="gramEnd"/>
      <w:r w:rsidRPr="00705E23">
        <w:rPr>
          <w:rFonts w:ascii="仿宋_GB2312" w:eastAsia="仿宋_GB2312" w:hint="eastAsia"/>
          <w:kern w:val="2"/>
          <w:sz w:val="32"/>
          <w:szCs w:val="32"/>
        </w:rPr>
        <w:t>超编安置，逐步消化。</w:t>
      </w:r>
    </w:p>
    <w:p w:rsidR="00F52F50" w:rsidRPr="0080498F" w:rsidRDefault="007112F4" w:rsidP="005E00DA">
      <w:pPr>
        <w:widowControl/>
        <w:spacing w:line="580" w:lineRule="exact"/>
        <w:ind w:firstLineChars="200" w:firstLine="640"/>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t>二、</w:t>
      </w:r>
      <w:r w:rsidRPr="008E5860">
        <w:rPr>
          <w:rFonts w:ascii="Times New Roman" w:eastAsia="黑体" w:hAnsi="Times New Roman" w:cs="Times New Roman"/>
          <w:sz w:val="32"/>
          <w:szCs w:val="32"/>
        </w:rPr>
        <w:t>一般公共预算支出情况</w:t>
      </w:r>
    </w:p>
    <w:p w:rsidR="007112F4" w:rsidRDefault="007112F4" w:rsidP="005E00DA">
      <w:pPr>
        <w:widowControl/>
        <w:spacing w:line="580" w:lineRule="exact"/>
        <w:ind w:firstLineChars="150" w:firstLine="482"/>
        <w:rPr>
          <w:rFonts w:ascii="楷体_GB2312" w:eastAsia="楷体_GB2312" w:hAnsi="Times New Roman" w:cs="Times New Roman"/>
          <w:b/>
          <w:sz w:val="32"/>
          <w:szCs w:val="32"/>
        </w:rPr>
      </w:pPr>
      <w:r w:rsidRPr="008E5860">
        <w:rPr>
          <w:rFonts w:ascii="楷体_GB2312" w:eastAsia="楷体_GB2312" w:hAnsi="Times New Roman" w:cs="Times New Roman" w:hint="eastAsia"/>
          <w:b/>
          <w:sz w:val="32"/>
          <w:szCs w:val="32"/>
        </w:rPr>
        <w:t>（一）基本支出情况</w:t>
      </w:r>
    </w:p>
    <w:p w:rsidR="00F52F50" w:rsidRPr="00F52F50" w:rsidRDefault="00F52F50" w:rsidP="005E00DA">
      <w:pPr>
        <w:pStyle w:val="a4"/>
        <w:spacing w:line="580" w:lineRule="exact"/>
        <w:ind w:firstLine="640"/>
        <w:rPr>
          <w:rFonts w:ascii="仿宋_GB2312" w:eastAsia="仿宋_GB2312"/>
          <w:sz w:val="32"/>
          <w:szCs w:val="32"/>
        </w:rPr>
      </w:pPr>
      <w:r>
        <w:rPr>
          <w:rFonts w:eastAsia="仿宋_GB2312" w:hint="eastAsia"/>
          <w:sz w:val="32"/>
          <w:szCs w:val="32"/>
        </w:rPr>
        <w:t>1</w:t>
      </w:r>
      <w:r>
        <w:rPr>
          <w:rFonts w:eastAsia="仿宋_GB2312" w:hint="eastAsia"/>
          <w:sz w:val="32"/>
          <w:szCs w:val="32"/>
        </w:rPr>
        <w:t>、基本支出使用情况</w:t>
      </w:r>
    </w:p>
    <w:p w:rsidR="00F52F50" w:rsidRDefault="00F52F50" w:rsidP="005E00DA">
      <w:pPr>
        <w:spacing w:line="580" w:lineRule="exact"/>
        <w:ind w:firstLineChars="200" w:firstLine="640"/>
        <w:rPr>
          <w:rFonts w:ascii="仿宋_GB2312" w:eastAsia="仿宋_GB2312"/>
          <w:sz w:val="32"/>
          <w:szCs w:val="32"/>
        </w:rPr>
      </w:pPr>
      <w:r w:rsidRPr="009D1912">
        <w:rPr>
          <w:rFonts w:ascii="仿宋_GB2312" w:eastAsia="仿宋_GB2312"/>
          <w:sz w:val="32"/>
          <w:szCs w:val="32"/>
        </w:rPr>
        <w:t>基本支出</w:t>
      </w:r>
      <w:proofErr w:type="gramStart"/>
      <w:r>
        <w:rPr>
          <w:rFonts w:ascii="仿宋_GB2312" w:eastAsia="仿宋_GB2312" w:hint="eastAsia"/>
          <w:sz w:val="32"/>
          <w:szCs w:val="32"/>
        </w:rPr>
        <w:t>系</w:t>
      </w:r>
      <w:r w:rsidRPr="009D1912">
        <w:rPr>
          <w:rFonts w:ascii="仿宋_GB2312" w:eastAsia="仿宋_GB2312"/>
          <w:sz w:val="32"/>
          <w:szCs w:val="32"/>
        </w:rPr>
        <w:t>保障</w:t>
      </w:r>
      <w:proofErr w:type="gramEnd"/>
      <w:r w:rsidRPr="009D1912">
        <w:rPr>
          <w:rFonts w:ascii="仿宋_GB2312" w:eastAsia="仿宋_GB2312" w:hint="eastAsia"/>
          <w:sz w:val="32"/>
          <w:szCs w:val="32"/>
        </w:rPr>
        <w:t>交易中心</w:t>
      </w:r>
      <w:r w:rsidRPr="009D1912">
        <w:rPr>
          <w:rFonts w:ascii="仿宋_GB2312" w:eastAsia="仿宋_GB2312"/>
          <w:sz w:val="32"/>
          <w:szCs w:val="32"/>
        </w:rPr>
        <w:t>机构正常运转、完成日常工作任务而发生的各项支出，包括</w:t>
      </w:r>
      <w:r>
        <w:rPr>
          <w:rFonts w:ascii="仿宋_GB2312" w:eastAsia="仿宋_GB2312"/>
          <w:sz w:val="32"/>
          <w:szCs w:val="32"/>
        </w:rPr>
        <w:t>基本工资、津贴补贴等人员经费以及办公费、印刷费、</w:t>
      </w:r>
      <w:r>
        <w:rPr>
          <w:rFonts w:ascii="仿宋_GB2312" w:eastAsia="仿宋_GB2312" w:hint="eastAsia"/>
          <w:sz w:val="32"/>
          <w:szCs w:val="32"/>
        </w:rPr>
        <w:t>差旅费、</w:t>
      </w:r>
      <w:r>
        <w:rPr>
          <w:rFonts w:ascii="仿宋_GB2312" w:eastAsia="仿宋_GB2312"/>
          <w:sz w:val="32"/>
          <w:szCs w:val="32"/>
        </w:rPr>
        <w:t>水电费</w:t>
      </w:r>
      <w:r w:rsidRPr="009D1912">
        <w:rPr>
          <w:rFonts w:ascii="仿宋_GB2312" w:eastAsia="仿宋_GB2312"/>
          <w:sz w:val="32"/>
          <w:szCs w:val="32"/>
        </w:rPr>
        <w:t>等日常公用经费。</w:t>
      </w:r>
      <w:r w:rsidRPr="001310D1">
        <w:rPr>
          <w:rFonts w:ascii="仿宋_GB2312" w:eastAsia="仿宋_GB2312" w:hint="eastAsia"/>
          <w:sz w:val="32"/>
          <w:szCs w:val="32"/>
        </w:rPr>
        <w:t>20</w:t>
      </w:r>
      <w:r>
        <w:rPr>
          <w:rFonts w:ascii="仿宋_GB2312" w:eastAsia="仿宋_GB2312" w:hint="eastAsia"/>
          <w:sz w:val="32"/>
          <w:szCs w:val="32"/>
        </w:rPr>
        <w:t>20</w:t>
      </w:r>
      <w:r w:rsidRPr="001310D1">
        <w:rPr>
          <w:rFonts w:ascii="仿宋_GB2312" w:eastAsia="仿宋_GB2312" w:hint="eastAsia"/>
          <w:sz w:val="32"/>
          <w:szCs w:val="32"/>
        </w:rPr>
        <w:t>年基本支出</w:t>
      </w:r>
      <w:r>
        <w:rPr>
          <w:rFonts w:ascii="仿宋_GB2312" w:eastAsia="仿宋_GB2312" w:hint="eastAsia"/>
          <w:sz w:val="32"/>
          <w:szCs w:val="32"/>
        </w:rPr>
        <w:t>2451.03</w:t>
      </w:r>
      <w:r w:rsidRPr="001310D1">
        <w:rPr>
          <w:rFonts w:ascii="仿宋_GB2312" w:eastAsia="仿宋_GB2312" w:hint="eastAsia"/>
          <w:sz w:val="32"/>
          <w:szCs w:val="32"/>
        </w:rPr>
        <w:t>万元，其中工资福利支出</w:t>
      </w:r>
      <w:r w:rsidR="00BD5954">
        <w:rPr>
          <w:rFonts w:ascii="仿宋_GB2312" w:eastAsia="仿宋_GB2312" w:hint="eastAsia"/>
          <w:sz w:val="32"/>
          <w:szCs w:val="32"/>
        </w:rPr>
        <w:t>1879.44</w:t>
      </w:r>
      <w:r w:rsidRPr="001310D1">
        <w:rPr>
          <w:rFonts w:ascii="仿宋_GB2312" w:eastAsia="仿宋_GB2312" w:hint="eastAsia"/>
          <w:sz w:val="32"/>
          <w:szCs w:val="32"/>
        </w:rPr>
        <w:t>万元，一般商品和服务支出</w:t>
      </w:r>
      <w:r w:rsidR="00BD5954">
        <w:rPr>
          <w:rFonts w:ascii="仿宋_GB2312" w:eastAsia="仿宋_GB2312" w:hint="eastAsia"/>
          <w:sz w:val="32"/>
          <w:szCs w:val="32"/>
        </w:rPr>
        <w:t>255.89</w:t>
      </w:r>
      <w:r w:rsidRPr="001310D1">
        <w:rPr>
          <w:rFonts w:ascii="仿宋_GB2312" w:eastAsia="仿宋_GB2312" w:hint="eastAsia"/>
          <w:sz w:val="32"/>
          <w:szCs w:val="32"/>
        </w:rPr>
        <w:t>万元，对个人和家庭补助支出</w:t>
      </w:r>
      <w:r>
        <w:rPr>
          <w:rFonts w:ascii="仿宋_GB2312" w:eastAsia="仿宋_GB2312" w:hint="eastAsia"/>
          <w:sz w:val="32"/>
          <w:szCs w:val="32"/>
        </w:rPr>
        <w:t>315.7</w:t>
      </w:r>
      <w:r w:rsidRPr="001310D1">
        <w:rPr>
          <w:rFonts w:ascii="仿宋_GB2312" w:eastAsia="仿宋_GB2312" w:hint="eastAsia"/>
          <w:sz w:val="32"/>
          <w:szCs w:val="32"/>
        </w:rPr>
        <w:t>万元。</w:t>
      </w:r>
    </w:p>
    <w:p w:rsidR="00BD5954" w:rsidRDefault="00BD5954" w:rsidP="005E00DA">
      <w:pPr>
        <w:spacing w:line="5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、基本支出资金管理情况</w:t>
      </w:r>
    </w:p>
    <w:p w:rsidR="00BD5954" w:rsidRDefault="00BD5954" w:rsidP="005E00DA">
      <w:pPr>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）保障运转、履行职能职责整体情况</w:t>
      </w:r>
    </w:p>
    <w:p w:rsidR="00BD5954" w:rsidRPr="001B02D5" w:rsidRDefault="00796769" w:rsidP="005E00DA">
      <w:pPr>
        <w:pStyle w:val="a3"/>
        <w:widowControl/>
        <w:shd w:val="clear" w:color="auto" w:fill="FFFFFF"/>
        <w:spacing w:before="0" w:beforeAutospacing="0" w:after="0" w:afterAutospacing="0" w:line="580" w:lineRule="exact"/>
        <w:ind w:firstLine="640"/>
        <w:jc w:val="both"/>
        <w:rPr>
          <w:rFonts w:ascii="仿宋_GB2312" w:eastAsia="仿宋_GB2312"/>
          <w:kern w:val="2"/>
          <w:sz w:val="32"/>
          <w:szCs w:val="32"/>
        </w:rPr>
      </w:pPr>
      <w:r>
        <w:rPr>
          <w:rFonts w:ascii="仿宋_GB2312" w:eastAsia="仿宋_GB2312" w:hint="eastAsia"/>
          <w:kern w:val="2"/>
          <w:sz w:val="32"/>
          <w:szCs w:val="32"/>
        </w:rPr>
        <w:t>一是强化制度建设，</w:t>
      </w:r>
      <w:r>
        <w:rPr>
          <w:rFonts w:asciiTheme="minorHAnsi" w:eastAsia="仿宋_GB2312" w:hAnsiTheme="minorHAnsi" w:cstheme="minorBidi"/>
          <w:kern w:val="2"/>
          <w:sz w:val="32"/>
          <w:szCs w:val="32"/>
        </w:rPr>
        <w:t>组织全面梳理</w:t>
      </w:r>
      <w:r w:rsidRPr="00796769">
        <w:rPr>
          <w:rFonts w:asciiTheme="minorHAnsi" w:eastAsia="仿宋_GB2312" w:hAnsiTheme="minorHAnsi" w:cstheme="minorBidi"/>
          <w:kern w:val="2"/>
          <w:sz w:val="32"/>
          <w:szCs w:val="32"/>
        </w:rPr>
        <w:t>各项财务制度，</w:t>
      </w:r>
      <w:r>
        <w:rPr>
          <w:rFonts w:asciiTheme="minorHAnsi" w:eastAsia="仿宋_GB2312" w:hAnsiTheme="minorHAnsi" w:cstheme="minorBidi" w:hint="eastAsia"/>
          <w:kern w:val="2"/>
          <w:sz w:val="32"/>
          <w:szCs w:val="32"/>
        </w:rPr>
        <w:t>从</w:t>
      </w:r>
      <w:r w:rsidRPr="00796769">
        <w:rPr>
          <w:rFonts w:asciiTheme="minorHAnsi" w:eastAsia="仿宋_GB2312" w:hAnsiTheme="minorHAnsi" w:cstheme="minorBidi"/>
          <w:kern w:val="2"/>
          <w:sz w:val="32"/>
          <w:szCs w:val="32"/>
        </w:rPr>
        <w:t>预算收支管理、资产管理、合同管理</w:t>
      </w:r>
      <w:r>
        <w:rPr>
          <w:rFonts w:asciiTheme="minorHAnsi" w:eastAsia="仿宋_GB2312" w:hAnsiTheme="minorHAnsi" w:cstheme="minorBidi" w:hint="eastAsia"/>
          <w:kern w:val="2"/>
          <w:sz w:val="32"/>
          <w:szCs w:val="32"/>
        </w:rPr>
        <w:t>、</w:t>
      </w:r>
      <w:r w:rsidRPr="00796769">
        <w:rPr>
          <w:rFonts w:asciiTheme="minorHAnsi" w:eastAsia="仿宋_GB2312" w:hAnsiTheme="minorHAnsi" w:cstheme="minorBidi"/>
          <w:kern w:val="2"/>
          <w:sz w:val="32"/>
          <w:szCs w:val="32"/>
        </w:rPr>
        <w:t>政府采购管理等方面</w:t>
      </w:r>
      <w:r w:rsidRPr="00796769">
        <w:rPr>
          <w:rFonts w:asciiTheme="minorHAnsi" w:eastAsia="仿宋_GB2312" w:hAnsiTheme="minorHAnsi" w:cstheme="minorBidi" w:hint="eastAsia"/>
          <w:kern w:val="2"/>
          <w:sz w:val="32"/>
          <w:szCs w:val="32"/>
        </w:rPr>
        <w:t>，</w:t>
      </w:r>
      <w:r w:rsidRPr="00796769">
        <w:rPr>
          <w:rFonts w:asciiTheme="minorHAnsi" w:eastAsia="仿宋_GB2312" w:hAnsiTheme="minorHAnsi" w:cstheme="minorBidi"/>
          <w:kern w:val="2"/>
          <w:sz w:val="32"/>
          <w:szCs w:val="32"/>
        </w:rPr>
        <w:t>健全和完善单位财务管理制度</w:t>
      </w:r>
      <w:r>
        <w:rPr>
          <w:rFonts w:asciiTheme="minorHAnsi" w:eastAsia="仿宋_GB2312" w:hAnsiTheme="minorHAnsi" w:cstheme="minorBidi" w:hint="eastAsia"/>
          <w:kern w:val="2"/>
          <w:sz w:val="32"/>
          <w:szCs w:val="32"/>
        </w:rPr>
        <w:t>；二</w:t>
      </w:r>
      <w:r w:rsidR="00BD5954" w:rsidRPr="00796769">
        <w:rPr>
          <w:rFonts w:asciiTheme="minorHAnsi" w:eastAsia="仿宋_GB2312" w:hAnsiTheme="minorHAnsi" w:cstheme="minorBidi" w:hint="eastAsia"/>
          <w:kern w:val="2"/>
          <w:sz w:val="32"/>
          <w:szCs w:val="32"/>
        </w:rPr>
        <w:t>是加强财务</w:t>
      </w:r>
      <w:r w:rsidR="00BD5954" w:rsidRPr="001B02D5">
        <w:rPr>
          <w:rFonts w:ascii="仿宋_GB2312" w:eastAsia="仿宋_GB2312" w:hint="eastAsia"/>
          <w:kern w:val="2"/>
          <w:sz w:val="32"/>
          <w:szCs w:val="32"/>
        </w:rPr>
        <w:t>管理</w:t>
      </w:r>
      <w:r>
        <w:rPr>
          <w:rFonts w:ascii="仿宋_GB2312" w:eastAsia="仿宋_GB2312" w:hint="eastAsia"/>
          <w:kern w:val="2"/>
          <w:sz w:val="32"/>
          <w:szCs w:val="32"/>
        </w:rPr>
        <w:t>，</w:t>
      </w:r>
      <w:r w:rsidR="00BD5954" w:rsidRPr="001B02D5">
        <w:rPr>
          <w:rFonts w:ascii="仿宋_GB2312" w:eastAsia="仿宋_GB2312" w:hint="eastAsia"/>
          <w:kern w:val="2"/>
          <w:sz w:val="32"/>
          <w:szCs w:val="32"/>
        </w:rPr>
        <w:t>在保障交易中心正常运转前提下严格贯彻落实过紧日子精神，实行费用严格控制和严格审批，合理下达各部室日常公用经费，</w:t>
      </w:r>
      <w:r>
        <w:rPr>
          <w:rFonts w:ascii="仿宋_GB2312" w:eastAsia="仿宋_GB2312" w:hint="eastAsia"/>
          <w:kern w:val="2"/>
          <w:sz w:val="32"/>
          <w:szCs w:val="32"/>
        </w:rPr>
        <w:t>提高资金使用</w:t>
      </w:r>
      <w:r w:rsidR="000025CF">
        <w:rPr>
          <w:rFonts w:ascii="仿宋_GB2312" w:eastAsia="仿宋_GB2312" w:hint="eastAsia"/>
          <w:kern w:val="2"/>
          <w:sz w:val="32"/>
          <w:szCs w:val="32"/>
        </w:rPr>
        <w:t>效益</w:t>
      </w:r>
      <w:r>
        <w:rPr>
          <w:rFonts w:ascii="仿宋_GB2312" w:eastAsia="仿宋_GB2312" w:hint="eastAsia"/>
          <w:kern w:val="2"/>
          <w:sz w:val="32"/>
          <w:szCs w:val="32"/>
        </w:rPr>
        <w:t>，</w:t>
      </w:r>
      <w:r w:rsidRPr="00796769">
        <w:rPr>
          <w:rFonts w:ascii="仿宋_GB2312" w:eastAsia="仿宋_GB2312" w:hint="eastAsia"/>
          <w:kern w:val="2"/>
          <w:sz w:val="32"/>
          <w:szCs w:val="32"/>
        </w:rPr>
        <w:t>严格会议费、培训费、“三公”经费等支出，杜绝无预算、超预算支出行为，持续推进厉行节约工作</w:t>
      </w:r>
      <w:r w:rsidR="00BD5954" w:rsidRPr="001B02D5">
        <w:rPr>
          <w:rFonts w:ascii="仿宋_GB2312" w:eastAsia="仿宋_GB2312" w:hint="eastAsia"/>
          <w:kern w:val="2"/>
          <w:sz w:val="32"/>
          <w:szCs w:val="32"/>
        </w:rPr>
        <w:t>；</w:t>
      </w:r>
      <w:r>
        <w:rPr>
          <w:rFonts w:ascii="仿宋_GB2312" w:eastAsia="仿宋_GB2312" w:hint="eastAsia"/>
          <w:kern w:val="2"/>
          <w:sz w:val="32"/>
          <w:szCs w:val="32"/>
        </w:rPr>
        <w:t>三</w:t>
      </w:r>
      <w:r w:rsidR="00BD5954" w:rsidRPr="001B02D5">
        <w:rPr>
          <w:rFonts w:ascii="仿宋_GB2312" w:eastAsia="仿宋_GB2312" w:hint="eastAsia"/>
          <w:kern w:val="2"/>
          <w:sz w:val="32"/>
          <w:szCs w:val="32"/>
        </w:rPr>
        <w:t>是</w:t>
      </w:r>
      <w:r>
        <w:rPr>
          <w:rFonts w:ascii="仿宋_GB2312" w:eastAsia="仿宋_GB2312" w:hint="eastAsia"/>
          <w:kern w:val="2"/>
          <w:sz w:val="32"/>
          <w:szCs w:val="32"/>
        </w:rPr>
        <w:t>提高预算管理水平，</w:t>
      </w:r>
      <w:r w:rsidRPr="000025CF">
        <w:rPr>
          <w:rFonts w:ascii="仿宋_GB2312" w:eastAsia="仿宋_GB2312" w:hint="eastAsia"/>
          <w:kern w:val="2"/>
          <w:sz w:val="32"/>
          <w:szCs w:val="32"/>
        </w:rPr>
        <w:t>增强部门预算编制的科学性</w:t>
      </w:r>
      <w:r w:rsidR="000025CF">
        <w:rPr>
          <w:rFonts w:ascii="仿宋_GB2312" w:eastAsia="仿宋_GB2312" w:hint="eastAsia"/>
          <w:kern w:val="2"/>
          <w:sz w:val="32"/>
          <w:szCs w:val="32"/>
        </w:rPr>
        <w:t>和预算绩效目标编制的精准性</w:t>
      </w:r>
      <w:r w:rsidRPr="000025CF">
        <w:rPr>
          <w:rFonts w:ascii="仿宋_GB2312" w:eastAsia="仿宋_GB2312" w:hint="eastAsia"/>
          <w:kern w:val="2"/>
          <w:sz w:val="32"/>
          <w:szCs w:val="32"/>
        </w:rPr>
        <w:t>，</w:t>
      </w:r>
      <w:r w:rsidR="000025CF">
        <w:rPr>
          <w:rFonts w:ascii="仿宋_GB2312" w:eastAsia="仿宋_GB2312" w:hint="eastAsia"/>
          <w:kern w:val="2"/>
          <w:sz w:val="32"/>
          <w:szCs w:val="32"/>
        </w:rPr>
        <w:t>同时</w:t>
      </w:r>
      <w:r w:rsidR="000025CF" w:rsidRPr="000025CF">
        <w:rPr>
          <w:rFonts w:ascii="仿宋_GB2312" w:eastAsia="仿宋_GB2312" w:hint="eastAsia"/>
          <w:kern w:val="2"/>
          <w:sz w:val="32"/>
          <w:szCs w:val="32"/>
        </w:rPr>
        <w:t>按月通报各部</w:t>
      </w:r>
      <w:proofErr w:type="gramStart"/>
      <w:r w:rsidR="000025CF" w:rsidRPr="000025CF">
        <w:rPr>
          <w:rFonts w:ascii="仿宋_GB2312" w:eastAsia="仿宋_GB2312" w:hint="eastAsia"/>
          <w:kern w:val="2"/>
          <w:sz w:val="32"/>
          <w:szCs w:val="32"/>
        </w:rPr>
        <w:t>室预算</w:t>
      </w:r>
      <w:proofErr w:type="gramEnd"/>
      <w:r w:rsidR="000025CF" w:rsidRPr="000025CF">
        <w:rPr>
          <w:rFonts w:ascii="仿宋_GB2312" w:eastAsia="仿宋_GB2312" w:hint="eastAsia"/>
          <w:kern w:val="2"/>
          <w:sz w:val="32"/>
          <w:szCs w:val="32"/>
        </w:rPr>
        <w:t>执行情况</w:t>
      </w:r>
      <w:r w:rsidR="000025CF">
        <w:rPr>
          <w:rFonts w:ascii="仿宋_GB2312" w:eastAsia="仿宋_GB2312" w:hint="eastAsia"/>
          <w:kern w:val="2"/>
          <w:sz w:val="32"/>
          <w:szCs w:val="32"/>
        </w:rPr>
        <w:t>，</w:t>
      </w:r>
      <w:r w:rsidRPr="000025CF">
        <w:rPr>
          <w:rFonts w:ascii="仿宋_GB2312" w:eastAsia="仿宋_GB2312" w:hint="eastAsia"/>
          <w:kern w:val="2"/>
          <w:sz w:val="32"/>
          <w:szCs w:val="32"/>
        </w:rPr>
        <w:t>切实加快预算执行进度。</w:t>
      </w:r>
    </w:p>
    <w:p w:rsidR="000025CF" w:rsidRPr="00501402" w:rsidRDefault="00BD5954" w:rsidP="005E00DA">
      <w:pPr>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）“三公”经费</w:t>
      </w:r>
      <w:r w:rsidR="000025CF">
        <w:rPr>
          <w:rFonts w:eastAsia="仿宋_GB2312" w:hint="eastAsia"/>
          <w:sz w:val="32"/>
          <w:szCs w:val="32"/>
        </w:rPr>
        <w:t>使用管理</w:t>
      </w:r>
      <w:r>
        <w:rPr>
          <w:rFonts w:eastAsia="仿宋_GB2312" w:hint="eastAsia"/>
          <w:sz w:val="32"/>
          <w:szCs w:val="32"/>
        </w:rPr>
        <w:t>情况</w:t>
      </w:r>
    </w:p>
    <w:p w:rsidR="00BD5954" w:rsidRPr="000025CF" w:rsidRDefault="000025CF" w:rsidP="005E00DA">
      <w:pPr>
        <w:pStyle w:val="a3"/>
        <w:widowControl/>
        <w:shd w:val="clear" w:color="auto" w:fill="FFFFFF"/>
        <w:spacing w:before="0" w:beforeAutospacing="0" w:after="0" w:afterAutospacing="0" w:line="580" w:lineRule="exact"/>
        <w:ind w:firstLine="640"/>
        <w:jc w:val="both"/>
        <w:rPr>
          <w:rFonts w:ascii="仿宋_GB2312" w:eastAsia="仿宋_GB2312" w:hAnsi="仿宋"/>
          <w:sz w:val="32"/>
          <w:szCs w:val="32"/>
        </w:rPr>
      </w:pPr>
      <w:r>
        <w:rPr>
          <w:rFonts w:ascii="仿宋_GB2312" w:eastAsia="仿宋_GB2312" w:hAnsi="仿宋" w:hint="eastAsia"/>
          <w:sz w:val="32"/>
          <w:szCs w:val="32"/>
        </w:rPr>
        <w:t>2020</w:t>
      </w:r>
      <w:r w:rsidRPr="00D65202">
        <w:rPr>
          <w:rFonts w:ascii="仿宋_GB2312" w:eastAsia="仿宋_GB2312" w:hAnsi="仿宋" w:hint="eastAsia"/>
          <w:sz w:val="32"/>
          <w:szCs w:val="32"/>
        </w:rPr>
        <w:t>年“三公”经费</w:t>
      </w:r>
      <w:r w:rsidRPr="00D65202">
        <w:rPr>
          <w:rFonts w:ascii="仿宋_GB2312" w:eastAsia="仿宋_GB2312" w:hAnsi="仿宋"/>
          <w:sz w:val="32"/>
          <w:szCs w:val="32"/>
        </w:rPr>
        <w:t>支出</w:t>
      </w:r>
      <w:r w:rsidRPr="00D65202">
        <w:rPr>
          <w:rFonts w:ascii="仿宋_GB2312" w:eastAsia="仿宋_GB2312" w:hAnsi="仿宋" w:hint="eastAsia"/>
          <w:sz w:val="32"/>
          <w:szCs w:val="32"/>
        </w:rPr>
        <w:t>合计年初预算数为65万元</w:t>
      </w:r>
      <w:r w:rsidRPr="00D65202">
        <w:rPr>
          <w:rFonts w:ascii="仿宋_GB2312" w:eastAsia="仿宋_GB2312" w:hAnsi="仿宋"/>
          <w:sz w:val="32"/>
          <w:szCs w:val="32"/>
        </w:rPr>
        <w:t>，</w:t>
      </w:r>
      <w:r>
        <w:rPr>
          <w:rFonts w:ascii="仿宋_GB2312" w:eastAsia="仿宋_GB2312" w:hAnsi="仿宋" w:hint="eastAsia"/>
          <w:sz w:val="32"/>
          <w:szCs w:val="32"/>
        </w:rPr>
        <w:t>与去年持平。年末“三公”经费</w:t>
      </w:r>
      <w:r w:rsidRPr="00D65202">
        <w:rPr>
          <w:rFonts w:ascii="仿宋_GB2312" w:eastAsia="仿宋_GB2312" w:hAnsi="仿宋" w:hint="eastAsia"/>
          <w:sz w:val="32"/>
          <w:szCs w:val="32"/>
        </w:rPr>
        <w:t>决算数</w:t>
      </w:r>
      <w:r w:rsidRPr="00D65202">
        <w:rPr>
          <w:rFonts w:ascii="仿宋_GB2312" w:eastAsia="仿宋_GB2312" w:hAnsi="仿宋"/>
          <w:sz w:val="32"/>
          <w:szCs w:val="32"/>
        </w:rPr>
        <w:t>为</w:t>
      </w:r>
      <w:r>
        <w:rPr>
          <w:rFonts w:ascii="仿宋_GB2312" w:eastAsia="仿宋_GB2312" w:hAnsi="仿宋" w:hint="eastAsia"/>
          <w:sz w:val="32"/>
          <w:szCs w:val="32"/>
        </w:rPr>
        <w:t>46.64</w:t>
      </w:r>
      <w:r w:rsidRPr="00D65202">
        <w:rPr>
          <w:rFonts w:ascii="仿宋_GB2312" w:eastAsia="仿宋_GB2312" w:hAnsi="仿宋" w:hint="eastAsia"/>
          <w:sz w:val="32"/>
          <w:szCs w:val="32"/>
        </w:rPr>
        <w:t>万元</w:t>
      </w:r>
      <w:r>
        <w:rPr>
          <w:rFonts w:ascii="仿宋_GB2312" w:eastAsia="仿宋_GB2312" w:hAnsi="仿宋" w:hint="eastAsia"/>
          <w:sz w:val="32"/>
          <w:szCs w:val="32"/>
        </w:rPr>
        <w:t>，较去年增加13.5万元，主要为因工作开展需要新购置公务用车一辆。其中：</w:t>
      </w:r>
      <w:r w:rsidR="00501402">
        <w:rPr>
          <w:rFonts w:ascii="仿宋_GB2312" w:eastAsia="仿宋_GB2312" w:hAnsi="仿宋" w:hint="eastAsia"/>
          <w:sz w:val="32"/>
          <w:szCs w:val="32"/>
        </w:rPr>
        <w:t>因公出国（境）费未列支，本年未安排因公出国公务活动；</w:t>
      </w:r>
      <w:r w:rsidR="00501402">
        <w:rPr>
          <w:rFonts w:ascii="仿宋_GB2312" w:eastAsia="仿宋_GB2312" w:hint="eastAsia"/>
          <w:kern w:val="2"/>
          <w:sz w:val="32"/>
          <w:szCs w:val="32"/>
        </w:rPr>
        <w:t>公务用车购置费27.19</w:t>
      </w:r>
      <w:r>
        <w:rPr>
          <w:rFonts w:ascii="仿宋_GB2312" w:eastAsia="仿宋_GB2312" w:hint="eastAsia"/>
          <w:kern w:val="2"/>
          <w:sz w:val="32"/>
          <w:szCs w:val="32"/>
        </w:rPr>
        <w:t>万元，</w:t>
      </w:r>
      <w:r w:rsidR="00501402">
        <w:rPr>
          <w:rFonts w:ascii="仿宋_GB2312" w:eastAsia="仿宋_GB2312" w:hint="eastAsia"/>
          <w:kern w:val="2"/>
          <w:sz w:val="32"/>
          <w:szCs w:val="32"/>
        </w:rPr>
        <w:t>占比58.3%；</w:t>
      </w:r>
      <w:r w:rsidRPr="00D8662D">
        <w:rPr>
          <w:rFonts w:ascii="仿宋_GB2312" w:eastAsia="仿宋_GB2312" w:hint="eastAsia"/>
          <w:kern w:val="2"/>
          <w:sz w:val="32"/>
          <w:szCs w:val="32"/>
        </w:rPr>
        <w:t>公务用车运行维护费</w:t>
      </w:r>
      <w:r w:rsidR="00501402">
        <w:rPr>
          <w:rFonts w:ascii="仿宋_GB2312" w:eastAsia="仿宋_GB2312" w:hint="eastAsia"/>
          <w:kern w:val="2"/>
          <w:sz w:val="32"/>
          <w:szCs w:val="32"/>
        </w:rPr>
        <w:t>15.78</w:t>
      </w:r>
      <w:r w:rsidRPr="00D8662D">
        <w:rPr>
          <w:rFonts w:ascii="仿宋_GB2312" w:eastAsia="仿宋_GB2312" w:hint="eastAsia"/>
          <w:kern w:val="2"/>
          <w:sz w:val="32"/>
          <w:szCs w:val="32"/>
        </w:rPr>
        <w:t>万元，占</w:t>
      </w:r>
      <w:r w:rsidR="00501402">
        <w:rPr>
          <w:rFonts w:ascii="仿宋_GB2312" w:eastAsia="仿宋_GB2312" w:hint="eastAsia"/>
          <w:kern w:val="2"/>
          <w:sz w:val="32"/>
          <w:szCs w:val="32"/>
        </w:rPr>
        <w:t>比33.83%</w:t>
      </w:r>
      <w:r>
        <w:rPr>
          <w:rFonts w:ascii="仿宋_GB2312" w:eastAsia="仿宋_GB2312" w:hint="eastAsia"/>
          <w:kern w:val="2"/>
          <w:sz w:val="32"/>
          <w:szCs w:val="32"/>
        </w:rPr>
        <w:t>；</w:t>
      </w:r>
      <w:r w:rsidRPr="00D8662D">
        <w:rPr>
          <w:rFonts w:ascii="仿宋_GB2312" w:eastAsia="仿宋_GB2312" w:hint="eastAsia"/>
          <w:kern w:val="2"/>
          <w:sz w:val="32"/>
          <w:szCs w:val="32"/>
        </w:rPr>
        <w:t>公务接待费</w:t>
      </w:r>
      <w:r w:rsidR="00501402">
        <w:rPr>
          <w:rFonts w:ascii="仿宋_GB2312" w:eastAsia="仿宋_GB2312" w:hint="eastAsia"/>
          <w:kern w:val="2"/>
          <w:sz w:val="32"/>
          <w:szCs w:val="32"/>
        </w:rPr>
        <w:t>3.67</w:t>
      </w:r>
      <w:r w:rsidRPr="00D8662D">
        <w:rPr>
          <w:rFonts w:ascii="仿宋_GB2312" w:eastAsia="仿宋_GB2312" w:hint="eastAsia"/>
          <w:kern w:val="2"/>
          <w:sz w:val="32"/>
          <w:szCs w:val="32"/>
        </w:rPr>
        <w:t>万元，</w:t>
      </w:r>
      <w:r w:rsidR="00501402">
        <w:rPr>
          <w:rFonts w:ascii="仿宋_GB2312" w:eastAsia="仿宋_GB2312" w:hint="eastAsia"/>
          <w:kern w:val="2"/>
          <w:sz w:val="32"/>
          <w:szCs w:val="32"/>
        </w:rPr>
        <w:t>占比7.87%</w:t>
      </w:r>
      <w:r w:rsidRPr="00D8662D">
        <w:rPr>
          <w:rFonts w:ascii="仿宋_GB2312" w:eastAsia="仿宋_GB2312" w:hint="eastAsia"/>
          <w:kern w:val="2"/>
          <w:sz w:val="32"/>
          <w:szCs w:val="32"/>
        </w:rPr>
        <w:t>。</w:t>
      </w:r>
      <w:r>
        <w:rPr>
          <w:rFonts w:ascii="仿宋_GB2312" w:eastAsia="仿宋_GB2312" w:hint="eastAsia"/>
          <w:kern w:val="2"/>
          <w:sz w:val="32"/>
          <w:szCs w:val="32"/>
        </w:rPr>
        <w:t>具体情况如下：</w:t>
      </w:r>
    </w:p>
    <w:p w:rsidR="00BD5954" w:rsidRDefault="00BD5954" w:rsidP="005E00DA">
      <w:pPr>
        <w:pStyle w:val="a3"/>
        <w:widowControl/>
        <w:shd w:val="clear" w:color="auto" w:fill="FFFFFF"/>
        <w:spacing w:before="0" w:beforeAutospacing="0" w:after="0" w:afterAutospacing="0" w:line="580" w:lineRule="exact"/>
        <w:ind w:firstLineChars="500" w:firstLine="1600"/>
        <w:jc w:val="both"/>
        <w:rPr>
          <w:rFonts w:ascii="仿宋_GB2312" w:eastAsia="仿宋_GB2312"/>
          <w:sz w:val="32"/>
          <w:szCs w:val="32"/>
        </w:rPr>
      </w:pPr>
      <w:r>
        <w:rPr>
          <w:rFonts w:ascii="仿宋_GB2312" w:eastAsia="仿宋_GB2312" w:hint="eastAsia"/>
          <w:kern w:val="2"/>
          <w:sz w:val="32"/>
          <w:szCs w:val="32"/>
        </w:rPr>
        <w:t>20</w:t>
      </w:r>
      <w:r w:rsidR="000025CF">
        <w:rPr>
          <w:rFonts w:ascii="仿宋_GB2312" w:eastAsia="仿宋_GB2312" w:hint="eastAsia"/>
          <w:kern w:val="2"/>
          <w:sz w:val="32"/>
          <w:szCs w:val="32"/>
        </w:rPr>
        <w:t>20</w:t>
      </w:r>
      <w:r>
        <w:rPr>
          <w:rFonts w:ascii="仿宋_GB2312" w:eastAsia="仿宋_GB2312" w:hint="eastAsia"/>
          <w:kern w:val="2"/>
          <w:sz w:val="32"/>
          <w:szCs w:val="32"/>
        </w:rPr>
        <w:t>年“三公”经费</w:t>
      </w:r>
      <w:r>
        <w:rPr>
          <w:rFonts w:ascii="仿宋_GB2312" w:eastAsia="仿宋_GB2312" w:hint="eastAsia"/>
          <w:sz w:val="32"/>
          <w:szCs w:val="32"/>
        </w:rPr>
        <w:t>使用</w:t>
      </w:r>
      <w:r w:rsidRPr="00D8662D">
        <w:rPr>
          <w:rFonts w:ascii="仿宋_GB2312" w:eastAsia="仿宋_GB2312" w:hint="eastAsia"/>
          <w:sz w:val="32"/>
          <w:szCs w:val="32"/>
        </w:rPr>
        <w:t>情况</w:t>
      </w:r>
      <w:r w:rsidRPr="00D8662D">
        <w:rPr>
          <w:rFonts w:ascii="仿宋_GB2312" w:eastAsia="仿宋_GB2312"/>
          <w:sz w:val="32"/>
          <w:szCs w:val="32"/>
        </w:rPr>
        <w:t>表</w:t>
      </w:r>
    </w:p>
    <w:p w:rsidR="00BD5954" w:rsidRPr="00CE1D62" w:rsidRDefault="00BD5954" w:rsidP="005E00DA">
      <w:pPr>
        <w:pStyle w:val="a3"/>
        <w:widowControl/>
        <w:shd w:val="clear" w:color="auto" w:fill="FFFFFF"/>
        <w:spacing w:before="0" w:beforeAutospacing="0" w:after="0" w:afterAutospacing="0" w:line="580" w:lineRule="exact"/>
        <w:ind w:firstLineChars="500" w:firstLine="1600"/>
        <w:jc w:val="both"/>
        <w:rPr>
          <w:rFonts w:ascii="仿宋_GB2312" w:eastAsia="仿宋_GB2312"/>
          <w:kern w:val="2"/>
          <w:sz w:val="32"/>
          <w:szCs w:val="32"/>
        </w:rPr>
      </w:pPr>
      <w:r>
        <w:rPr>
          <w:rFonts w:ascii="仿宋_GB2312" w:eastAsia="仿宋_GB2312" w:hint="eastAsia"/>
          <w:sz w:val="32"/>
          <w:szCs w:val="32"/>
        </w:rPr>
        <w:t xml:space="preserve">                              单位：万元</w:t>
      </w:r>
    </w:p>
    <w:tbl>
      <w:tblPr>
        <w:tblStyle w:val="a5"/>
        <w:tblW w:w="0" w:type="auto"/>
        <w:jc w:val="center"/>
        <w:tblLook w:val="04A0"/>
      </w:tblPr>
      <w:tblGrid>
        <w:gridCol w:w="3047"/>
        <w:gridCol w:w="1740"/>
        <w:gridCol w:w="1823"/>
        <w:gridCol w:w="1686"/>
      </w:tblGrid>
      <w:tr w:rsidR="000025CF" w:rsidRPr="00D65202" w:rsidTr="00666D79">
        <w:trPr>
          <w:trHeight w:val="460"/>
          <w:jc w:val="center"/>
        </w:trPr>
        <w:tc>
          <w:tcPr>
            <w:tcW w:w="3047" w:type="dxa"/>
            <w:vAlign w:val="center"/>
          </w:tcPr>
          <w:p w:rsidR="000025CF" w:rsidRPr="00D65202" w:rsidRDefault="000025CF" w:rsidP="005E00DA">
            <w:pPr>
              <w:spacing w:line="580" w:lineRule="exact"/>
              <w:jc w:val="center"/>
              <w:rPr>
                <w:rFonts w:ascii="仿宋_GB2312" w:eastAsia="仿宋_GB2312" w:hAnsi="仿宋"/>
                <w:sz w:val="24"/>
              </w:rPr>
            </w:pPr>
            <w:r w:rsidRPr="00D65202">
              <w:rPr>
                <w:rFonts w:ascii="仿宋_GB2312" w:eastAsia="仿宋_GB2312" w:hAnsi="仿宋" w:hint="eastAsia"/>
                <w:sz w:val="24"/>
              </w:rPr>
              <w:t>项目</w:t>
            </w:r>
          </w:p>
        </w:tc>
        <w:tc>
          <w:tcPr>
            <w:tcW w:w="1740" w:type="dxa"/>
            <w:vAlign w:val="center"/>
          </w:tcPr>
          <w:p w:rsidR="000025CF" w:rsidRPr="00D65202" w:rsidRDefault="000025CF" w:rsidP="005E00DA">
            <w:pPr>
              <w:spacing w:line="580" w:lineRule="exact"/>
              <w:jc w:val="center"/>
              <w:rPr>
                <w:rFonts w:ascii="仿宋_GB2312" w:eastAsia="仿宋_GB2312" w:hAnsi="仿宋"/>
                <w:sz w:val="24"/>
              </w:rPr>
            </w:pPr>
            <w:r w:rsidRPr="00D65202">
              <w:rPr>
                <w:rFonts w:ascii="仿宋_GB2312" w:eastAsia="仿宋_GB2312" w:hAnsi="仿宋" w:hint="eastAsia"/>
                <w:sz w:val="24"/>
              </w:rPr>
              <w:t>年初预算数</w:t>
            </w:r>
          </w:p>
        </w:tc>
        <w:tc>
          <w:tcPr>
            <w:tcW w:w="1823" w:type="dxa"/>
            <w:vAlign w:val="center"/>
          </w:tcPr>
          <w:p w:rsidR="000025CF" w:rsidRPr="00D65202" w:rsidRDefault="000025CF" w:rsidP="005E00DA">
            <w:pPr>
              <w:spacing w:line="580" w:lineRule="exact"/>
              <w:jc w:val="center"/>
              <w:rPr>
                <w:rFonts w:ascii="仿宋_GB2312" w:eastAsia="仿宋_GB2312" w:hAnsi="仿宋"/>
                <w:sz w:val="24"/>
              </w:rPr>
            </w:pPr>
            <w:r w:rsidRPr="00D65202">
              <w:rPr>
                <w:rFonts w:ascii="仿宋_GB2312" w:eastAsia="仿宋_GB2312" w:hAnsi="仿宋" w:hint="eastAsia"/>
                <w:sz w:val="24"/>
              </w:rPr>
              <w:t>调整预算数</w:t>
            </w:r>
          </w:p>
        </w:tc>
        <w:tc>
          <w:tcPr>
            <w:tcW w:w="1686" w:type="dxa"/>
          </w:tcPr>
          <w:p w:rsidR="000025CF" w:rsidRPr="00D65202" w:rsidRDefault="000025CF" w:rsidP="005E00DA">
            <w:pPr>
              <w:spacing w:line="580" w:lineRule="exact"/>
              <w:jc w:val="center"/>
              <w:rPr>
                <w:rFonts w:ascii="仿宋_GB2312" w:eastAsia="仿宋_GB2312" w:hAnsi="仿宋"/>
                <w:sz w:val="24"/>
              </w:rPr>
            </w:pPr>
            <w:r w:rsidRPr="00D65202">
              <w:rPr>
                <w:rFonts w:ascii="仿宋_GB2312" w:eastAsia="仿宋_GB2312" w:hAnsi="仿宋" w:hint="eastAsia"/>
                <w:sz w:val="24"/>
              </w:rPr>
              <w:t>决算数</w:t>
            </w:r>
          </w:p>
        </w:tc>
      </w:tr>
      <w:tr w:rsidR="000025CF" w:rsidRPr="00D65202" w:rsidTr="002F0AF7">
        <w:trPr>
          <w:jc w:val="center"/>
        </w:trPr>
        <w:tc>
          <w:tcPr>
            <w:tcW w:w="3047" w:type="dxa"/>
            <w:vAlign w:val="center"/>
          </w:tcPr>
          <w:p w:rsidR="000025CF" w:rsidRPr="00D65202" w:rsidRDefault="000025CF" w:rsidP="005E00DA">
            <w:pPr>
              <w:spacing w:line="580" w:lineRule="exact"/>
              <w:jc w:val="left"/>
              <w:rPr>
                <w:rFonts w:ascii="仿宋_GB2312" w:eastAsia="仿宋_GB2312" w:hAnsi="仿宋"/>
                <w:sz w:val="24"/>
              </w:rPr>
            </w:pPr>
            <w:r w:rsidRPr="00D65202">
              <w:rPr>
                <w:rFonts w:ascii="仿宋_GB2312" w:eastAsia="仿宋_GB2312" w:hAnsi="仿宋" w:hint="eastAsia"/>
                <w:sz w:val="24"/>
              </w:rPr>
              <w:t>一</w:t>
            </w:r>
            <w:r w:rsidRPr="00D65202">
              <w:rPr>
                <w:rFonts w:ascii="仿宋_GB2312" w:eastAsia="仿宋_GB2312" w:hAnsi="仿宋"/>
                <w:sz w:val="24"/>
              </w:rPr>
              <w:t>、因公出国（</w:t>
            </w:r>
            <w:r w:rsidRPr="00D65202">
              <w:rPr>
                <w:rFonts w:ascii="仿宋_GB2312" w:eastAsia="仿宋_GB2312" w:hAnsi="仿宋" w:hint="eastAsia"/>
                <w:sz w:val="24"/>
              </w:rPr>
              <w:t>境</w:t>
            </w:r>
            <w:r w:rsidRPr="00D65202">
              <w:rPr>
                <w:rFonts w:ascii="仿宋_GB2312" w:eastAsia="仿宋_GB2312" w:hAnsi="仿宋"/>
                <w:sz w:val="24"/>
              </w:rPr>
              <w:t>）</w:t>
            </w:r>
            <w:r w:rsidRPr="00D65202">
              <w:rPr>
                <w:rFonts w:ascii="仿宋_GB2312" w:eastAsia="仿宋_GB2312" w:hAnsi="仿宋" w:hint="eastAsia"/>
                <w:sz w:val="24"/>
              </w:rPr>
              <w:t>费</w:t>
            </w:r>
          </w:p>
        </w:tc>
        <w:tc>
          <w:tcPr>
            <w:tcW w:w="1740"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25</w:t>
            </w:r>
          </w:p>
        </w:tc>
        <w:tc>
          <w:tcPr>
            <w:tcW w:w="1823"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0</w:t>
            </w:r>
          </w:p>
        </w:tc>
        <w:tc>
          <w:tcPr>
            <w:tcW w:w="1686" w:type="dxa"/>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0</w:t>
            </w:r>
          </w:p>
        </w:tc>
      </w:tr>
      <w:tr w:rsidR="000025CF" w:rsidRPr="00D65202" w:rsidTr="002F0AF7">
        <w:trPr>
          <w:jc w:val="center"/>
        </w:trPr>
        <w:tc>
          <w:tcPr>
            <w:tcW w:w="3047" w:type="dxa"/>
            <w:vAlign w:val="center"/>
          </w:tcPr>
          <w:p w:rsidR="000025CF" w:rsidRPr="00D65202" w:rsidRDefault="000025CF" w:rsidP="005E00DA">
            <w:pPr>
              <w:spacing w:line="580" w:lineRule="exact"/>
              <w:jc w:val="left"/>
              <w:rPr>
                <w:rFonts w:ascii="仿宋_GB2312" w:eastAsia="仿宋_GB2312" w:hAnsi="仿宋"/>
                <w:sz w:val="24"/>
              </w:rPr>
            </w:pPr>
            <w:r w:rsidRPr="00D65202">
              <w:rPr>
                <w:rFonts w:ascii="仿宋_GB2312" w:eastAsia="仿宋_GB2312" w:hAnsi="仿宋" w:hint="eastAsia"/>
                <w:sz w:val="24"/>
              </w:rPr>
              <w:t>二</w:t>
            </w:r>
            <w:r w:rsidRPr="00D65202">
              <w:rPr>
                <w:rFonts w:ascii="仿宋_GB2312" w:eastAsia="仿宋_GB2312" w:hAnsi="仿宋"/>
                <w:sz w:val="24"/>
              </w:rPr>
              <w:t>、公务用车购置及运行维护费</w:t>
            </w:r>
          </w:p>
        </w:tc>
        <w:tc>
          <w:tcPr>
            <w:tcW w:w="1740"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31.5</w:t>
            </w:r>
          </w:p>
        </w:tc>
        <w:tc>
          <w:tcPr>
            <w:tcW w:w="1823"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56.5</w:t>
            </w:r>
          </w:p>
        </w:tc>
        <w:tc>
          <w:tcPr>
            <w:tcW w:w="1686"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42.97</w:t>
            </w:r>
          </w:p>
        </w:tc>
      </w:tr>
      <w:tr w:rsidR="000025CF" w:rsidRPr="00D65202" w:rsidTr="002F0AF7">
        <w:trPr>
          <w:jc w:val="center"/>
        </w:trPr>
        <w:tc>
          <w:tcPr>
            <w:tcW w:w="3047" w:type="dxa"/>
            <w:vAlign w:val="center"/>
          </w:tcPr>
          <w:p w:rsidR="000025CF" w:rsidRPr="00D65202" w:rsidRDefault="000025CF" w:rsidP="005E00DA">
            <w:pPr>
              <w:spacing w:line="580" w:lineRule="exact"/>
              <w:ind w:firstLineChars="100" w:firstLine="240"/>
              <w:jc w:val="left"/>
              <w:rPr>
                <w:rFonts w:ascii="仿宋_GB2312" w:eastAsia="仿宋_GB2312" w:hAnsi="仿宋"/>
                <w:sz w:val="24"/>
              </w:rPr>
            </w:pPr>
            <w:r w:rsidRPr="00D65202">
              <w:rPr>
                <w:rFonts w:ascii="仿宋_GB2312" w:eastAsia="仿宋_GB2312" w:hAnsi="仿宋" w:hint="eastAsia"/>
                <w:sz w:val="24"/>
              </w:rPr>
              <w:t>公务</w:t>
            </w:r>
            <w:r w:rsidRPr="00D65202">
              <w:rPr>
                <w:rFonts w:ascii="仿宋_GB2312" w:eastAsia="仿宋_GB2312" w:hAnsi="仿宋"/>
                <w:sz w:val="24"/>
              </w:rPr>
              <w:t>用车购置费</w:t>
            </w:r>
          </w:p>
        </w:tc>
        <w:tc>
          <w:tcPr>
            <w:tcW w:w="1740" w:type="dxa"/>
            <w:vAlign w:val="center"/>
          </w:tcPr>
          <w:p w:rsidR="000025CF" w:rsidRPr="00D65202" w:rsidRDefault="000025CF" w:rsidP="005E00DA">
            <w:pPr>
              <w:spacing w:line="580" w:lineRule="exact"/>
              <w:jc w:val="center"/>
              <w:rPr>
                <w:rFonts w:ascii="仿宋_GB2312" w:eastAsia="仿宋_GB2312" w:hAnsi="仿宋"/>
                <w:sz w:val="24"/>
              </w:rPr>
            </w:pPr>
            <w:r w:rsidRPr="00D65202">
              <w:rPr>
                <w:rFonts w:ascii="仿宋_GB2312" w:eastAsia="仿宋_GB2312" w:hAnsi="仿宋" w:hint="eastAsia"/>
                <w:sz w:val="24"/>
              </w:rPr>
              <w:t>0</w:t>
            </w:r>
          </w:p>
        </w:tc>
        <w:tc>
          <w:tcPr>
            <w:tcW w:w="1823"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28</w:t>
            </w:r>
          </w:p>
        </w:tc>
        <w:tc>
          <w:tcPr>
            <w:tcW w:w="1686" w:type="dxa"/>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27.19</w:t>
            </w:r>
          </w:p>
        </w:tc>
      </w:tr>
      <w:tr w:rsidR="000025CF" w:rsidRPr="00D65202" w:rsidTr="002F0AF7">
        <w:trPr>
          <w:jc w:val="center"/>
        </w:trPr>
        <w:tc>
          <w:tcPr>
            <w:tcW w:w="3047" w:type="dxa"/>
            <w:vAlign w:val="center"/>
          </w:tcPr>
          <w:p w:rsidR="000025CF" w:rsidRPr="00D65202" w:rsidRDefault="000025CF" w:rsidP="005E00DA">
            <w:pPr>
              <w:spacing w:line="580" w:lineRule="exact"/>
              <w:jc w:val="left"/>
              <w:rPr>
                <w:rFonts w:ascii="仿宋_GB2312" w:eastAsia="仿宋_GB2312" w:hAnsi="仿宋"/>
                <w:sz w:val="24"/>
              </w:rPr>
            </w:pPr>
            <w:r w:rsidRPr="00D65202">
              <w:rPr>
                <w:rFonts w:ascii="仿宋_GB2312" w:eastAsia="仿宋_GB2312" w:hAnsi="仿宋" w:hint="eastAsia"/>
                <w:sz w:val="24"/>
              </w:rPr>
              <w:t xml:space="preserve">  公务</w:t>
            </w:r>
            <w:r w:rsidRPr="00D65202">
              <w:rPr>
                <w:rFonts w:ascii="仿宋_GB2312" w:eastAsia="仿宋_GB2312" w:hAnsi="仿宋"/>
                <w:sz w:val="24"/>
              </w:rPr>
              <w:t>用车运行维护费</w:t>
            </w:r>
          </w:p>
        </w:tc>
        <w:tc>
          <w:tcPr>
            <w:tcW w:w="1740"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31.5</w:t>
            </w:r>
          </w:p>
        </w:tc>
        <w:tc>
          <w:tcPr>
            <w:tcW w:w="1823"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28.5</w:t>
            </w:r>
          </w:p>
        </w:tc>
        <w:tc>
          <w:tcPr>
            <w:tcW w:w="1686" w:type="dxa"/>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15.78</w:t>
            </w:r>
          </w:p>
        </w:tc>
      </w:tr>
      <w:tr w:rsidR="000025CF" w:rsidRPr="00D65202" w:rsidTr="002F0AF7">
        <w:trPr>
          <w:jc w:val="center"/>
        </w:trPr>
        <w:tc>
          <w:tcPr>
            <w:tcW w:w="3047" w:type="dxa"/>
            <w:vAlign w:val="center"/>
          </w:tcPr>
          <w:p w:rsidR="000025CF" w:rsidRPr="00D65202" w:rsidRDefault="000025CF" w:rsidP="005E00DA">
            <w:pPr>
              <w:spacing w:line="580" w:lineRule="exact"/>
              <w:jc w:val="left"/>
              <w:rPr>
                <w:rFonts w:ascii="仿宋_GB2312" w:eastAsia="仿宋_GB2312" w:hAnsi="仿宋"/>
                <w:sz w:val="24"/>
              </w:rPr>
            </w:pPr>
            <w:r w:rsidRPr="00D65202">
              <w:rPr>
                <w:rFonts w:ascii="仿宋_GB2312" w:eastAsia="仿宋_GB2312" w:hAnsi="仿宋" w:hint="eastAsia"/>
                <w:sz w:val="24"/>
              </w:rPr>
              <w:t>三</w:t>
            </w:r>
            <w:r w:rsidRPr="00D65202">
              <w:rPr>
                <w:rFonts w:ascii="仿宋_GB2312" w:eastAsia="仿宋_GB2312" w:hAnsi="仿宋"/>
                <w:sz w:val="24"/>
              </w:rPr>
              <w:t>、公务接待费</w:t>
            </w:r>
          </w:p>
        </w:tc>
        <w:tc>
          <w:tcPr>
            <w:tcW w:w="1740"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8.5</w:t>
            </w:r>
          </w:p>
        </w:tc>
        <w:tc>
          <w:tcPr>
            <w:tcW w:w="1823"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8.5</w:t>
            </w:r>
          </w:p>
        </w:tc>
        <w:tc>
          <w:tcPr>
            <w:tcW w:w="1686" w:type="dxa"/>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3.67</w:t>
            </w:r>
          </w:p>
        </w:tc>
      </w:tr>
      <w:tr w:rsidR="000025CF" w:rsidRPr="00D65202" w:rsidTr="002F0AF7">
        <w:trPr>
          <w:jc w:val="center"/>
        </w:trPr>
        <w:tc>
          <w:tcPr>
            <w:tcW w:w="3047" w:type="dxa"/>
            <w:vAlign w:val="center"/>
          </w:tcPr>
          <w:p w:rsidR="000025CF" w:rsidRPr="00D65202" w:rsidRDefault="000025CF" w:rsidP="005E00DA">
            <w:pPr>
              <w:spacing w:line="580" w:lineRule="exact"/>
              <w:jc w:val="left"/>
              <w:rPr>
                <w:rFonts w:ascii="仿宋_GB2312" w:eastAsia="仿宋_GB2312" w:hAnsi="仿宋"/>
                <w:sz w:val="24"/>
              </w:rPr>
            </w:pPr>
            <w:r w:rsidRPr="00D65202">
              <w:rPr>
                <w:rFonts w:ascii="仿宋_GB2312" w:eastAsia="仿宋_GB2312" w:hAnsi="仿宋" w:hint="eastAsia"/>
                <w:sz w:val="24"/>
              </w:rPr>
              <w:t xml:space="preserve">  国内</w:t>
            </w:r>
            <w:r w:rsidRPr="00D65202">
              <w:rPr>
                <w:rFonts w:ascii="仿宋_GB2312" w:eastAsia="仿宋_GB2312" w:hAnsi="仿宋"/>
                <w:sz w:val="24"/>
              </w:rPr>
              <w:t>接待费</w:t>
            </w:r>
          </w:p>
        </w:tc>
        <w:tc>
          <w:tcPr>
            <w:tcW w:w="1740"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8.5</w:t>
            </w:r>
          </w:p>
        </w:tc>
        <w:tc>
          <w:tcPr>
            <w:tcW w:w="1823"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8.5</w:t>
            </w:r>
          </w:p>
        </w:tc>
        <w:tc>
          <w:tcPr>
            <w:tcW w:w="1686" w:type="dxa"/>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3.67</w:t>
            </w:r>
          </w:p>
        </w:tc>
      </w:tr>
      <w:tr w:rsidR="000025CF" w:rsidRPr="00D65202" w:rsidTr="002F0AF7">
        <w:trPr>
          <w:jc w:val="center"/>
        </w:trPr>
        <w:tc>
          <w:tcPr>
            <w:tcW w:w="3047" w:type="dxa"/>
            <w:vAlign w:val="center"/>
          </w:tcPr>
          <w:p w:rsidR="000025CF" w:rsidRPr="00D65202" w:rsidRDefault="000025CF" w:rsidP="005E00DA">
            <w:pPr>
              <w:spacing w:line="580" w:lineRule="exact"/>
              <w:jc w:val="left"/>
              <w:rPr>
                <w:rFonts w:ascii="仿宋_GB2312" w:eastAsia="仿宋_GB2312" w:hAnsi="仿宋"/>
                <w:sz w:val="24"/>
              </w:rPr>
            </w:pPr>
            <w:r w:rsidRPr="00D65202">
              <w:rPr>
                <w:rFonts w:ascii="仿宋_GB2312" w:eastAsia="仿宋_GB2312" w:hAnsi="仿宋" w:hint="eastAsia"/>
                <w:sz w:val="24"/>
              </w:rPr>
              <w:t xml:space="preserve">  国</w:t>
            </w:r>
            <w:r w:rsidRPr="00D65202">
              <w:rPr>
                <w:rFonts w:ascii="仿宋_GB2312" w:eastAsia="仿宋_GB2312" w:hAnsi="仿宋"/>
                <w:sz w:val="24"/>
              </w:rPr>
              <w:t>（</w:t>
            </w:r>
            <w:r w:rsidRPr="00D65202">
              <w:rPr>
                <w:rFonts w:ascii="仿宋_GB2312" w:eastAsia="仿宋_GB2312" w:hAnsi="仿宋" w:hint="eastAsia"/>
                <w:sz w:val="24"/>
              </w:rPr>
              <w:t>境</w:t>
            </w:r>
            <w:r w:rsidRPr="00D65202">
              <w:rPr>
                <w:rFonts w:ascii="仿宋_GB2312" w:eastAsia="仿宋_GB2312" w:hAnsi="仿宋"/>
                <w:sz w:val="24"/>
              </w:rPr>
              <w:t>）</w:t>
            </w:r>
            <w:r w:rsidRPr="00D65202">
              <w:rPr>
                <w:rFonts w:ascii="仿宋_GB2312" w:eastAsia="仿宋_GB2312" w:hAnsi="仿宋" w:hint="eastAsia"/>
                <w:sz w:val="24"/>
              </w:rPr>
              <w:t>外</w:t>
            </w:r>
            <w:r w:rsidRPr="00D65202">
              <w:rPr>
                <w:rFonts w:ascii="仿宋_GB2312" w:eastAsia="仿宋_GB2312" w:hAnsi="仿宋"/>
                <w:sz w:val="24"/>
              </w:rPr>
              <w:t>接待费</w:t>
            </w:r>
          </w:p>
        </w:tc>
        <w:tc>
          <w:tcPr>
            <w:tcW w:w="1740" w:type="dxa"/>
            <w:vAlign w:val="center"/>
          </w:tcPr>
          <w:p w:rsidR="000025CF" w:rsidRPr="00D65202" w:rsidRDefault="000025CF" w:rsidP="005E00DA">
            <w:pPr>
              <w:spacing w:line="580" w:lineRule="exact"/>
              <w:jc w:val="center"/>
              <w:rPr>
                <w:rFonts w:ascii="仿宋_GB2312" w:eastAsia="仿宋_GB2312" w:hAnsi="仿宋"/>
                <w:sz w:val="24"/>
              </w:rPr>
            </w:pPr>
            <w:r w:rsidRPr="00D65202">
              <w:rPr>
                <w:rFonts w:ascii="仿宋_GB2312" w:eastAsia="仿宋_GB2312" w:hAnsi="仿宋" w:hint="eastAsia"/>
                <w:sz w:val="24"/>
              </w:rPr>
              <w:t>0</w:t>
            </w:r>
          </w:p>
        </w:tc>
        <w:tc>
          <w:tcPr>
            <w:tcW w:w="1823" w:type="dxa"/>
            <w:vAlign w:val="center"/>
          </w:tcPr>
          <w:p w:rsidR="000025CF" w:rsidRPr="00D65202" w:rsidRDefault="000025CF" w:rsidP="005E00DA">
            <w:pPr>
              <w:spacing w:line="580" w:lineRule="exact"/>
              <w:jc w:val="center"/>
              <w:rPr>
                <w:rFonts w:ascii="仿宋_GB2312" w:eastAsia="仿宋_GB2312" w:hAnsi="仿宋"/>
                <w:sz w:val="24"/>
              </w:rPr>
            </w:pPr>
            <w:r w:rsidRPr="00D65202">
              <w:rPr>
                <w:rFonts w:ascii="仿宋_GB2312" w:eastAsia="仿宋_GB2312" w:hAnsi="仿宋" w:hint="eastAsia"/>
                <w:sz w:val="24"/>
              </w:rPr>
              <w:t>0</w:t>
            </w:r>
          </w:p>
        </w:tc>
        <w:tc>
          <w:tcPr>
            <w:tcW w:w="1686" w:type="dxa"/>
          </w:tcPr>
          <w:p w:rsidR="000025CF" w:rsidRPr="00D65202" w:rsidRDefault="000025CF" w:rsidP="005E00DA">
            <w:pPr>
              <w:spacing w:line="580" w:lineRule="exact"/>
              <w:jc w:val="center"/>
              <w:rPr>
                <w:rFonts w:ascii="仿宋_GB2312" w:eastAsia="仿宋_GB2312" w:hAnsi="仿宋"/>
                <w:sz w:val="24"/>
              </w:rPr>
            </w:pPr>
            <w:r w:rsidRPr="00D65202">
              <w:rPr>
                <w:rFonts w:ascii="仿宋_GB2312" w:eastAsia="仿宋_GB2312" w:hAnsi="仿宋" w:hint="eastAsia"/>
                <w:sz w:val="24"/>
              </w:rPr>
              <w:t>0</w:t>
            </w:r>
          </w:p>
        </w:tc>
      </w:tr>
      <w:tr w:rsidR="000025CF" w:rsidRPr="00D65202" w:rsidTr="002F0AF7">
        <w:trPr>
          <w:jc w:val="center"/>
        </w:trPr>
        <w:tc>
          <w:tcPr>
            <w:tcW w:w="3047" w:type="dxa"/>
            <w:vAlign w:val="center"/>
          </w:tcPr>
          <w:p w:rsidR="000025CF" w:rsidRPr="00D65202" w:rsidRDefault="000025CF" w:rsidP="005E00DA">
            <w:pPr>
              <w:spacing w:line="580" w:lineRule="exact"/>
              <w:jc w:val="center"/>
              <w:rPr>
                <w:rFonts w:ascii="仿宋_GB2312" w:eastAsia="仿宋_GB2312" w:hAnsi="仿宋"/>
                <w:sz w:val="24"/>
              </w:rPr>
            </w:pPr>
            <w:r w:rsidRPr="00D65202">
              <w:rPr>
                <w:rFonts w:ascii="仿宋_GB2312" w:eastAsia="仿宋_GB2312" w:hAnsi="仿宋" w:hint="eastAsia"/>
                <w:sz w:val="24"/>
              </w:rPr>
              <w:t>合 计</w:t>
            </w:r>
          </w:p>
        </w:tc>
        <w:tc>
          <w:tcPr>
            <w:tcW w:w="1740" w:type="dxa"/>
            <w:vAlign w:val="center"/>
          </w:tcPr>
          <w:p w:rsidR="000025CF" w:rsidRPr="00D65202" w:rsidRDefault="000025CF" w:rsidP="005E00DA">
            <w:pPr>
              <w:spacing w:line="580" w:lineRule="exact"/>
              <w:jc w:val="center"/>
              <w:rPr>
                <w:rFonts w:ascii="仿宋_GB2312" w:eastAsia="仿宋_GB2312" w:hAnsi="仿宋"/>
                <w:sz w:val="24"/>
              </w:rPr>
            </w:pPr>
            <w:r w:rsidRPr="00D65202">
              <w:rPr>
                <w:rFonts w:ascii="仿宋_GB2312" w:eastAsia="仿宋_GB2312" w:hAnsi="仿宋" w:hint="eastAsia"/>
                <w:sz w:val="24"/>
              </w:rPr>
              <w:t>65</w:t>
            </w:r>
          </w:p>
        </w:tc>
        <w:tc>
          <w:tcPr>
            <w:tcW w:w="1823" w:type="dxa"/>
            <w:vAlign w:val="center"/>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65</w:t>
            </w:r>
          </w:p>
        </w:tc>
        <w:tc>
          <w:tcPr>
            <w:tcW w:w="1686" w:type="dxa"/>
          </w:tcPr>
          <w:p w:rsidR="000025CF" w:rsidRPr="00D65202" w:rsidRDefault="000025CF" w:rsidP="005E00DA">
            <w:pPr>
              <w:spacing w:line="580" w:lineRule="exact"/>
              <w:jc w:val="center"/>
              <w:rPr>
                <w:rFonts w:ascii="仿宋_GB2312" w:eastAsia="仿宋_GB2312" w:hAnsi="仿宋"/>
                <w:sz w:val="24"/>
              </w:rPr>
            </w:pPr>
            <w:r>
              <w:rPr>
                <w:rFonts w:ascii="仿宋_GB2312" w:eastAsia="仿宋_GB2312" w:hAnsi="仿宋" w:hint="eastAsia"/>
                <w:sz w:val="24"/>
              </w:rPr>
              <w:t>46.64</w:t>
            </w:r>
          </w:p>
        </w:tc>
      </w:tr>
    </w:tbl>
    <w:p w:rsidR="007112F4" w:rsidRDefault="007112F4" w:rsidP="005E00DA">
      <w:pPr>
        <w:widowControl/>
        <w:spacing w:line="580" w:lineRule="exact"/>
        <w:ind w:firstLineChars="200" w:firstLine="643"/>
        <w:rPr>
          <w:rFonts w:ascii="楷体_GB2312" w:eastAsia="楷体_GB2312" w:hAnsi="Times New Roman" w:cs="Times New Roman"/>
          <w:b/>
          <w:sz w:val="32"/>
          <w:szCs w:val="32"/>
        </w:rPr>
      </w:pPr>
      <w:r w:rsidRPr="008E5860">
        <w:rPr>
          <w:rFonts w:ascii="楷体_GB2312" w:eastAsia="楷体_GB2312" w:hAnsi="Times New Roman" w:cs="Times New Roman" w:hint="eastAsia"/>
          <w:b/>
          <w:sz w:val="32"/>
          <w:szCs w:val="32"/>
        </w:rPr>
        <w:t>（二）</w:t>
      </w:r>
      <w:r w:rsidRPr="008E5860">
        <w:rPr>
          <w:rFonts w:ascii="楷体_GB2312" w:eastAsia="楷体_GB2312" w:hAnsi="Times New Roman" w:cs="Times New Roman"/>
          <w:b/>
          <w:sz w:val="32"/>
          <w:szCs w:val="32"/>
        </w:rPr>
        <w:t>项目支出情况</w:t>
      </w:r>
    </w:p>
    <w:p w:rsidR="00822E65" w:rsidRPr="005E08F9" w:rsidRDefault="00822E65" w:rsidP="005E00DA">
      <w:pPr>
        <w:spacing w:line="580" w:lineRule="exact"/>
        <w:ind w:firstLineChars="200" w:firstLine="640"/>
        <w:rPr>
          <w:rFonts w:ascii="仿宋_GB2312" w:eastAsia="仿宋_GB2312"/>
          <w:sz w:val="32"/>
          <w:szCs w:val="32"/>
        </w:rPr>
      </w:pPr>
      <w:r w:rsidRPr="00CF1EFE">
        <w:rPr>
          <w:rFonts w:ascii="仿宋_GB2312" w:eastAsia="仿宋_GB2312" w:hAnsi="仿宋" w:hint="eastAsia"/>
          <w:bCs/>
          <w:sz w:val="32"/>
          <w:szCs w:val="32"/>
        </w:rPr>
        <w:t>1、</w:t>
      </w:r>
      <w:r w:rsidRPr="005E08F9">
        <w:rPr>
          <w:rFonts w:ascii="仿宋_GB2312" w:eastAsia="仿宋_GB2312" w:hint="eastAsia"/>
          <w:sz w:val="32"/>
          <w:szCs w:val="32"/>
        </w:rPr>
        <w:t>项目支出使用情况</w:t>
      </w:r>
    </w:p>
    <w:p w:rsidR="00822E65" w:rsidRPr="00CE735C" w:rsidRDefault="00822E65" w:rsidP="005E00DA">
      <w:pPr>
        <w:spacing w:line="580" w:lineRule="exact"/>
        <w:ind w:firstLineChars="200" w:firstLine="640"/>
        <w:rPr>
          <w:rFonts w:ascii="仿宋_GB2312" w:eastAsia="仿宋_GB2312" w:hAnsi="仿宋"/>
          <w:bCs/>
        </w:rPr>
      </w:pPr>
      <w:r w:rsidRPr="002C11C9">
        <w:rPr>
          <w:rFonts w:ascii="仿宋_GB2312" w:eastAsia="仿宋_GB2312"/>
          <w:sz w:val="32"/>
          <w:szCs w:val="32"/>
        </w:rPr>
        <w:t>项目支出</w:t>
      </w:r>
      <w:r w:rsidRPr="002C11C9">
        <w:rPr>
          <w:rFonts w:ascii="仿宋_GB2312" w:eastAsia="仿宋_GB2312" w:hint="eastAsia"/>
          <w:sz w:val="32"/>
          <w:szCs w:val="32"/>
        </w:rPr>
        <w:t>是交易中心</w:t>
      </w:r>
      <w:r w:rsidRPr="002C11C9">
        <w:rPr>
          <w:rFonts w:ascii="仿宋_GB2312" w:eastAsia="仿宋_GB2312"/>
          <w:sz w:val="32"/>
          <w:szCs w:val="32"/>
        </w:rPr>
        <w:t>为完成</w:t>
      </w:r>
      <w:r w:rsidRPr="002C11C9">
        <w:rPr>
          <w:rFonts w:ascii="仿宋_GB2312" w:eastAsia="仿宋_GB2312" w:hint="eastAsia"/>
          <w:sz w:val="32"/>
          <w:szCs w:val="32"/>
        </w:rPr>
        <w:t>公共资源交易</w:t>
      </w:r>
      <w:r w:rsidRPr="002C11C9">
        <w:rPr>
          <w:rFonts w:ascii="仿宋_GB2312" w:eastAsia="仿宋_GB2312"/>
          <w:sz w:val="32"/>
          <w:szCs w:val="32"/>
        </w:rPr>
        <w:t>工作而发生的</w:t>
      </w:r>
      <w:r w:rsidRPr="002C11C9">
        <w:rPr>
          <w:rFonts w:ascii="仿宋_GB2312" w:eastAsia="仿宋_GB2312" w:hint="eastAsia"/>
          <w:sz w:val="32"/>
          <w:szCs w:val="32"/>
        </w:rPr>
        <w:t>各项</w:t>
      </w:r>
      <w:r w:rsidRPr="002C11C9">
        <w:rPr>
          <w:rFonts w:ascii="仿宋_GB2312" w:eastAsia="仿宋_GB2312"/>
          <w:sz w:val="32"/>
          <w:szCs w:val="32"/>
        </w:rPr>
        <w:t>支出，包括业务工作经费</w:t>
      </w:r>
      <w:r w:rsidR="003A11B4">
        <w:rPr>
          <w:rFonts w:ascii="仿宋_GB2312" w:eastAsia="仿宋_GB2312" w:hint="eastAsia"/>
          <w:sz w:val="32"/>
          <w:szCs w:val="32"/>
        </w:rPr>
        <w:t>和</w:t>
      </w:r>
      <w:r w:rsidRPr="002C11C9">
        <w:rPr>
          <w:rFonts w:ascii="仿宋_GB2312" w:eastAsia="仿宋_GB2312"/>
          <w:sz w:val="32"/>
          <w:szCs w:val="32"/>
        </w:rPr>
        <w:t>运行维护</w:t>
      </w:r>
      <w:r w:rsidRPr="002C11C9">
        <w:rPr>
          <w:rFonts w:ascii="仿宋_GB2312" w:eastAsia="仿宋_GB2312" w:hint="eastAsia"/>
          <w:sz w:val="32"/>
          <w:szCs w:val="32"/>
        </w:rPr>
        <w:t>经费</w:t>
      </w:r>
      <w:r w:rsidR="003A11B4">
        <w:rPr>
          <w:rFonts w:ascii="仿宋_GB2312" w:eastAsia="仿宋_GB2312" w:hint="eastAsia"/>
          <w:sz w:val="32"/>
          <w:szCs w:val="32"/>
        </w:rPr>
        <w:t>，</w:t>
      </w:r>
      <w:r w:rsidRPr="002C11C9">
        <w:rPr>
          <w:rFonts w:ascii="仿宋_GB2312" w:eastAsia="仿宋_GB2312" w:hint="eastAsia"/>
          <w:sz w:val="32"/>
          <w:szCs w:val="32"/>
        </w:rPr>
        <w:t>同时上年结转下达场地智能化改造、</w:t>
      </w:r>
      <w:r w:rsidR="000F715A">
        <w:rPr>
          <w:rFonts w:ascii="仿宋_GB2312" w:eastAsia="仿宋_GB2312" w:hint="eastAsia"/>
          <w:sz w:val="32"/>
          <w:szCs w:val="32"/>
        </w:rPr>
        <w:t>局部维修改造</w:t>
      </w:r>
      <w:r w:rsidRPr="002C11C9">
        <w:rPr>
          <w:rFonts w:ascii="仿宋_GB2312" w:eastAsia="仿宋_GB2312" w:hint="eastAsia"/>
          <w:sz w:val="32"/>
          <w:szCs w:val="32"/>
        </w:rPr>
        <w:t>等其他主管部</w:t>
      </w:r>
      <w:r>
        <w:rPr>
          <w:rFonts w:ascii="仿宋_GB2312" w:eastAsia="仿宋_GB2312" w:hint="eastAsia"/>
          <w:sz w:val="32"/>
          <w:szCs w:val="32"/>
        </w:rPr>
        <w:t>门</w:t>
      </w:r>
      <w:r w:rsidRPr="002C11C9">
        <w:rPr>
          <w:rFonts w:ascii="仿宋_GB2312" w:eastAsia="仿宋_GB2312" w:hint="eastAsia"/>
          <w:sz w:val="32"/>
          <w:szCs w:val="32"/>
        </w:rPr>
        <w:t>的专项资金。</w:t>
      </w:r>
      <w:r w:rsidR="00CE735C">
        <w:rPr>
          <w:rFonts w:ascii="仿宋_GB2312" w:eastAsia="仿宋_GB2312" w:hAnsi="仿宋" w:hint="eastAsia"/>
          <w:bCs/>
          <w:sz w:val="32"/>
          <w:szCs w:val="32"/>
        </w:rPr>
        <w:t>交易中心</w:t>
      </w:r>
      <w:r w:rsidR="00CE735C">
        <w:rPr>
          <w:rFonts w:ascii="仿宋_GB2312" w:eastAsia="仿宋_GB2312" w:hAnsi="仿宋" w:hint="eastAsia"/>
          <w:bCs/>
          <w:sz w:val="32"/>
          <w:szCs w:val="32"/>
          <w:lang w:val="zh-CN"/>
        </w:rPr>
        <w:t>结合工作重点部署对全年项目资金综合辅排，合理编制全年用款计划，</w:t>
      </w:r>
      <w:r w:rsidR="00CE735C">
        <w:rPr>
          <w:rFonts w:ascii="仿宋_GB2312" w:eastAsia="仿宋_GB2312" w:hAnsi="仿宋" w:hint="eastAsia"/>
          <w:bCs/>
          <w:sz w:val="32"/>
          <w:szCs w:val="32"/>
        </w:rPr>
        <w:t>对其他主管部门下达</w:t>
      </w:r>
      <w:r w:rsidR="00CE735C">
        <w:rPr>
          <w:rFonts w:ascii="仿宋_GB2312" w:eastAsia="仿宋_GB2312" w:hAnsi="仿宋" w:hint="eastAsia"/>
          <w:bCs/>
          <w:sz w:val="32"/>
          <w:szCs w:val="32"/>
          <w:lang w:val="zh-CN"/>
        </w:rPr>
        <w:t>的专项资金做到专款专用，确保资金使用效率最大化。</w:t>
      </w:r>
      <w:r w:rsidRPr="002C11C9">
        <w:rPr>
          <w:rFonts w:ascii="仿宋_GB2312" w:eastAsia="仿宋_GB2312"/>
          <w:sz w:val="32"/>
          <w:szCs w:val="32"/>
        </w:rPr>
        <w:t>20</w:t>
      </w:r>
      <w:r w:rsidR="003A11B4">
        <w:rPr>
          <w:rFonts w:ascii="仿宋_GB2312" w:eastAsia="仿宋_GB2312" w:hint="eastAsia"/>
          <w:sz w:val="32"/>
          <w:szCs w:val="32"/>
        </w:rPr>
        <w:t>20</w:t>
      </w:r>
      <w:r w:rsidRPr="002C11C9">
        <w:rPr>
          <w:rFonts w:ascii="仿宋_GB2312" w:eastAsia="仿宋_GB2312" w:hint="eastAsia"/>
          <w:sz w:val="32"/>
          <w:szCs w:val="32"/>
        </w:rPr>
        <w:t>年</w:t>
      </w:r>
      <w:r w:rsidR="003A11B4">
        <w:rPr>
          <w:rFonts w:ascii="仿宋_GB2312" w:eastAsia="仿宋_GB2312" w:hint="eastAsia"/>
          <w:sz w:val="32"/>
          <w:szCs w:val="32"/>
        </w:rPr>
        <w:t>全年</w:t>
      </w:r>
      <w:r w:rsidRPr="002C11C9">
        <w:rPr>
          <w:rFonts w:ascii="仿宋_GB2312" w:eastAsia="仿宋_GB2312" w:hint="eastAsia"/>
          <w:sz w:val="32"/>
          <w:szCs w:val="32"/>
        </w:rPr>
        <w:t>项目支出</w:t>
      </w:r>
      <w:r w:rsidR="000F715A">
        <w:rPr>
          <w:rFonts w:ascii="仿宋_GB2312" w:eastAsia="仿宋_GB2312" w:hint="eastAsia"/>
          <w:sz w:val="32"/>
          <w:szCs w:val="32"/>
        </w:rPr>
        <w:t>2747.49</w:t>
      </w:r>
      <w:r w:rsidRPr="002C11C9">
        <w:rPr>
          <w:rFonts w:ascii="仿宋_GB2312" w:eastAsia="仿宋_GB2312" w:hint="eastAsia"/>
          <w:sz w:val="32"/>
          <w:szCs w:val="32"/>
        </w:rPr>
        <w:t>万元，较去年</w:t>
      </w:r>
      <w:r w:rsidR="000F715A">
        <w:rPr>
          <w:rFonts w:ascii="仿宋_GB2312" w:eastAsia="仿宋_GB2312" w:hint="eastAsia"/>
          <w:sz w:val="32"/>
          <w:szCs w:val="32"/>
        </w:rPr>
        <w:t>减少264</w:t>
      </w:r>
      <w:r w:rsidRPr="002C11C9">
        <w:rPr>
          <w:rFonts w:ascii="仿宋_GB2312" w:eastAsia="仿宋_GB2312" w:hint="eastAsia"/>
          <w:sz w:val="32"/>
          <w:szCs w:val="32"/>
        </w:rPr>
        <w:t>万元，</w:t>
      </w:r>
      <w:r w:rsidR="000F715A">
        <w:rPr>
          <w:rFonts w:ascii="仿宋_GB2312" w:eastAsia="仿宋_GB2312" w:hint="eastAsia"/>
          <w:sz w:val="32"/>
          <w:szCs w:val="32"/>
        </w:rPr>
        <w:t>减</w:t>
      </w:r>
      <w:r w:rsidRPr="002C11C9">
        <w:rPr>
          <w:rFonts w:ascii="仿宋_GB2312" w:eastAsia="仿宋_GB2312" w:hint="eastAsia"/>
          <w:sz w:val="32"/>
          <w:szCs w:val="32"/>
        </w:rPr>
        <w:t>幅</w:t>
      </w:r>
      <w:r w:rsidR="000F715A">
        <w:rPr>
          <w:rFonts w:ascii="仿宋_GB2312" w:eastAsia="仿宋_GB2312" w:hint="eastAsia"/>
          <w:sz w:val="32"/>
          <w:szCs w:val="32"/>
        </w:rPr>
        <w:t>8.77</w:t>
      </w:r>
      <w:r w:rsidRPr="002C11C9">
        <w:rPr>
          <w:rFonts w:ascii="仿宋_GB2312" w:eastAsia="仿宋_GB2312" w:hint="eastAsia"/>
          <w:sz w:val="32"/>
          <w:szCs w:val="32"/>
        </w:rPr>
        <w:t>%。</w:t>
      </w:r>
    </w:p>
    <w:p w:rsidR="00822E65" w:rsidRDefault="00822E65" w:rsidP="005E00DA">
      <w:pPr>
        <w:spacing w:line="580" w:lineRule="exact"/>
        <w:ind w:firstLineChars="200" w:firstLine="640"/>
        <w:rPr>
          <w:rFonts w:ascii="仿宋_GB2312" w:eastAsia="仿宋_GB2312" w:hAnsi="仿宋"/>
          <w:bCs/>
          <w:sz w:val="32"/>
          <w:szCs w:val="32"/>
        </w:rPr>
      </w:pPr>
      <w:r w:rsidRPr="00500280">
        <w:rPr>
          <w:rFonts w:ascii="仿宋_GB2312" w:eastAsia="仿宋_GB2312" w:hAnsi="仿宋" w:hint="eastAsia"/>
          <w:bCs/>
          <w:sz w:val="32"/>
          <w:szCs w:val="32"/>
        </w:rPr>
        <w:t>2、项目</w:t>
      </w:r>
      <w:r>
        <w:rPr>
          <w:rFonts w:ascii="仿宋_GB2312" w:eastAsia="仿宋_GB2312" w:hAnsi="仿宋" w:hint="eastAsia"/>
          <w:bCs/>
          <w:sz w:val="32"/>
          <w:szCs w:val="32"/>
        </w:rPr>
        <w:t>支出</w:t>
      </w:r>
      <w:r w:rsidRPr="00500280">
        <w:rPr>
          <w:rFonts w:ascii="仿宋_GB2312" w:eastAsia="仿宋_GB2312" w:hAnsi="仿宋" w:hint="eastAsia"/>
          <w:bCs/>
          <w:sz w:val="32"/>
          <w:szCs w:val="32"/>
        </w:rPr>
        <w:t>资金管理情况</w:t>
      </w:r>
    </w:p>
    <w:p w:rsidR="00CE735C" w:rsidRPr="002C11C9" w:rsidRDefault="00AB727E" w:rsidP="005E00DA">
      <w:pPr>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项目支出资金管理按照业务工作经费、运行维护经费和其他主管部门拨付专项资金分类进行分析，具体如下：</w:t>
      </w:r>
    </w:p>
    <w:p w:rsidR="00822E65" w:rsidRPr="00D47E4B" w:rsidRDefault="00822E65" w:rsidP="005E00DA">
      <w:pPr>
        <w:pStyle w:val="a3"/>
        <w:widowControl/>
        <w:shd w:val="clear" w:color="auto" w:fill="FFFFFF"/>
        <w:spacing w:before="0" w:beforeAutospacing="0" w:after="0" w:afterAutospacing="0" w:line="580" w:lineRule="exact"/>
        <w:ind w:firstLineChars="200" w:firstLine="640"/>
        <w:jc w:val="both"/>
        <w:rPr>
          <w:rFonts w:ascii="仿宋_GB2312" w:eastAsia="仿宋_GB2312" w:hAnsi="仿宋"/>
          <w:bCs/>
          <w:kern w:val="2"/>
          <w:sz w:val="32"/>
          <w:szCs w:val="32"/>
        </w:rPr>
      </w:pPr>
      <w:r w:rsidRPr="00587257">
        <w:rPr>
          <w:rFonts w:ascii="仿宋_GB2312" w:eastAsia="仿宋_GB2312" w:hAnsi="仿宋" w:hint="eastAsia"/>
          <w:bCs/>
          <w:kern w:val="2"/>
          <w:sz w:val="32"/>
          <w:szCs w:val="32"/>
        </w:rPr>
        <w:t>（1）</w:t>
      </w:r>
      <w:r w:rsidRPr="00D47E4B">
        <w:rPr>
          <w:rFonts w:ascii="仿宋_GB2312" w:eastAsia="仿宋_GB2312" w:hAnsi="仿宋" w:hint="eastAsia"/>
          <w:bCs/>
          <w:kern w:val="2"/>
          <w:sz w:val="32"/>
          <w:szCs w:val="32"/>
        </w:rPr>
        <w:t>业务工作经费。</w:t>
      </w:r>
      <w:r w:rsidR="00F85FC7" w:rsidRPr="00750E3E">
        <w:rPr>
          <w:rFonts w:ascii="仿宋_GB2312" w:eastAsia="仿宋_GB2312" w:hAnsi="仿宋" w:hint="eastAsia"/>
          <w:bCs/>
          <w:sz w:val="32"/>
          <w:szCs w:val="32"/>
          <w:lang w:val="zh-CN"/>
        </w:rPr>
        <w:t>项目</w:t>
      </w:r>
      <w:r w:rsidRPr="00750E3E">
        <w:rPr>
          <w:rFonts w:ascii="仿宋_GB2312" w:eastAsia="仿宋_GB2312" w:hAnsi="仿宋" w:hint="eastAsia"/>
          <w:bCs/>
          <w:sz w:val="32"/>
          <w:szCs w:val="32"/>
          <w:lang w:val="zh-CN"/>
        </w:rPr>
        <w:t>年初预算资金</w:t>
      </w:r>
      <w:r w:rsidR="00AB727E">
        <w:rPr>
          <w:rFonts w:ascii="仿宋_GB2312" w:eastAsia="仿宋_GB2312" w:hAnsi="仿宋" w:hint="eastAsia"/>
          <w:bCs/>
          <w:sz w:val="32"/>
          <w:szCs w:val="32"/>
        </w:rPr>
        <w:t>1020</w:t>
      </w:r>
      <w:r w:rsidRPr="00750E3E">
        <w:rPr>
          <w:rFonts w:ascii="仿宋_GB2312" w:eastAsia="仿宋_GB2312" w:hAnsi="仿宋" w:hint="eastAsia"/>
          <w:bCs/>
          <w:sz w:val="32"/>
          <w:szCs w:val="32"/>
          <w:lang w:val="zh-CN"/>
        </w:rPr>
        <w:t>万元，</w:t>
      </w:r>
      <w:r w:rsidRPr="00750E3E">
        <w:rPr>
          <w:rFonts w:ascii="仿宋_GB2312" w:eastAsia="仿宋_GB2312" w:hAnsi="仿宋" w:hint="eastAsia"/>
          <w:bCs/>
          <w:sz w:val="32"/>
          <w:szCs w:val="32"/>
        </w:rPr>
        <w:t>年度预算调整</w:t>
      </w:r>
      <w:r>
        <w:rPr>
          <w:rFonts w:ascii="仿宋_GB2312" w:eastAsia="仿宋_GB2312" w:hAnsi="仿宋" w:hint="eastAsia"/>
          <w:bCs/>
          <w:sz w:val="32"/>
          <w:szCs w:val="32"/>
        </w:rPr>
        <w:t>数</w:t>
      </w:r>
      <w:r w:rsidR="00976851">
        <w:rPr>
          <w:rFonts w:ascii="仿宋_GB2312" w:eastAsia="仿宋_GB2312" w:hAnsi="仿宋" w:hint="eastAsia"/>
          <w:bCs/>
          <w:sz w:val="32"/>
          <w:szCs w:val="32"/>
        </w:rPr>
        <w:t>1074.27</w:t>
      </w:r>
      <w:r w:rsidRPr="00750E3E">
        <w:rPr>
          <w:rFonts w:ascii="仿宋_GB2312" w:eastAsia="仿宋_GB2312" w:hAnsi="仿宋" w:hint="eastAsia"/>
          <w:bCs/>
          <w:sz w:val="32"/>
          <w:szCs w:val="32"/>
        </w:rPr>
        <w:t>万元，</w:t>
      </w:r>
      <w:r w:rsidRPr="00750E3E">
        <w:rPr>
          <w:rFonts w:ascii="仿宋_GB2312" w:eastAsia="仿宋_GB2312" w:hAnsi="仿宋" w:hint="eastAsia"/>
          <w:bCs/>
          <w:kern w:val="2"/>
          <w:sz w:val="32"/>
          <w:szCs w:val="32"/>
        </w:rPr>
        <w:t>全年支出</w:t>
      </w:r>
      <w:r w:rsidR="00976851">
        <w:rPr>
          <w:rFonts w:ascii="仿宋_GB2312" w:eastAsia="仿宋_GB2312" w:hAnsi="仿宋" w:hint="eastAsia"/>
          <w:bCs/>
          <w:sz w:val="32"/>
          <w:szCs w:val="32"/>
        </w:rPr>
        <w:t>1022.68</w:t>
      </w:r>
      <w:r w:rsidRPr="00750E3E">
        <w:rPr>
          <w:rFonts w:ascii="仿宋_GB2312" w:eastAsia="仿宋_GB2312" w:hAnsi="仿宋" w:hint="eastAsia"/>
          <w:bCs/>
          <w:sz w:val="32"/>
          <w:szCs w:val="32"/>
          <w:lang w:val="zh-CN"/>
        </w:rPr>
        <w:t>万元。</w:t>
      </w:r>
      <w:r w:rsidRPr="00D47E4B">
        <w:rPr>
          <w:rFonts w:ascii="仿宋_GB2312" w:eastAsia="仿宋_GB2312" w:hint="eastAsia"/>
          <w:sz w:val="32"/>
          <w:szCs w:val="32"/>
        </w:rPr>
        <w:t>业务工作经费包括公共资源交易业务工作经费、</w:t>
      </w:r>
      <w:r w:rsidR="00FC45BA">
        <w:rPr>
          <w:rFonts w:ascii="仿宋_GB2312" w:eastAsia="仿宋_GB2312" w:hint="eastAsia"/>
          <w:sz w:val="32"/>
          <w:szCs w:val="32"/>
        </w:rPr>
        <w:t>医药采购在线结算工作经费</w:t>
      </w:r>
      <w:r w:rsidR="00F85FC7">
        <w:rPr>
          <w:rFonts w:ascii="仿宋_GB2312" w:eastAsia="仿宋_GB2312" w:hint="eastAsia"/>
          <w:sz w:val="32"/>
          <w:szCs w:val="32"/>
        </w:rPr>
        <w:t>、</w:t>
      </w:r>
      <w:r w:rsidRPr="00D47E4B">
        <w:rPr>
          <w:rFonts w:ascii="仿宋_GB2312" w:eastAsia="仿宋_GB2312" w:hint="eastAsia"/>
          <w:sz w:val="32"/>
          <w:szCs w:val="32"/>
        </w:rPr>
        <w:t>专家评审费</w:t>
      </w:r>
      <w:r w:rsidR="00F85FC7">
        <w:rPr>
          <w:rFonts w:ascii="仿宋_GB2312" w:eastAsia="仿宋_GB2312" w:hint="eastAsia"/>
          <w:sz w:val="32"/>
          <w:szCs w:val="32"/>
        </w:rPr>
        <w:t>以及创新型省份建设资金</w:t>
      </w:r>
      <w:r w:rsidRPr="00D47E4B">
        <w:rPr>
          <w:rFonts w:ascii="仿宋_GB2312" w:eastAsia="仿宋_GB2312" w:hint="eastAsia"/>
          <w:sz w:val="32"/>
          <w:szCs w:val="32"/>
        </w:rPr>
        <w:t>等，</w:t>
      </w:r>
      <w:r w:rsidR="00F85FC7">
        <w:rPr>
          <w:rFonts w:ascii="仿宋_GB2312" w:eastAsia="仿宋_GB2312" w:hint="eastAsia"/>
          <w:sz w:val="32"/>
          <w:szCs w:val="32"/>
        </w:rPr>
        <w:t>其中创新型省份建设资金于12月31日追加下达，未列支，结转至下年。业务工作经费主要</w:t>
      </w:r>
      <w:r w:rsidRPr="00D47E4B">
        <w:rPr>
          <w:rFonts w:ascii="仿宋_GB2312" w:eastAsia="仿宋_GB2312" w:hint="eastAsia"/>
          <w:sz w:val="32"/>
          <w:szCs w:val="32"/>
        </w:rPr>
        <w:t>用于保障政府采购、医药采购、工程建设、矿业权交易等各项业务的有序开展，维护公共资源服务平台正常运转，为进入省级公共资源交易平台的各项公共资源交易活动提供场所、设施和服务，保障业务开展所需法律顾问，发放专家评审费等，本年通过制定实施计划完成绩效目标</w:t>
      </w:r>
      <w:r w:rsidRPr="00D47E4B">
        <w:rPr>
          <w:rFonts w:ascii="仿宋_GB2312" w:eastAsia="仿宋_GB2312" w:hAnsi="仿宋" w:hint="eastAsia"/>
          <w:bCs/>
          <w:sz w:val="32"/>
          <w:szCs w:val="32"/>
        </w:rPr>
        <w:t>。</w:t>
      </w:r>
    </w:p>
    <w:p w:rsidR="00822E65" w:rsidRPr="002C11C9" w:rsidRDefault="00822E65" w:rsidP="005E00DA">
      <w:pPr>
        <w:spacing w:line="580" w:lineRule="exact"/>
        <w:ind w:firstLineChars="200" w:firstLine="640"/>
        <w:rPr>
          <w:rFonts w:ascii="仿宋_GB2312" w:eastAsia="仿宋_GB2312" w:hAnsi="仿宋"/>
          <w:bCs/>
          <w:sz w:val="32"/>
          <w:szCs w:val="32"/>
        </w:rPr>
      </w:pPr>
      <w:r w:rsidRPr="00587257">
        <w:rPr>
          <w:rFonts w:ascii="仿宋_GB2312" w:eastAsia="仿宋_GB2312" w:hAnsi="仿宋" w:hint="eastAsia"/>
          <w:bCs/>
          <w:sz w:val="32"/>
          <w:szCs w:val="32"/>
        </w:rPr>
        <w:t>（</w:t>
      </w:r>
      <w:r>
        <w:rPr>
          <w:rFonts w:ascii="仿宋_GB2312" w:eastAsia="仿宋_GB2312" w:hAnsi="仿宋" w:hint="eastAsia"/>
          <w:bCs/>
          <w:sz w:val="32"/>
          <w:szCs w:val="32"/>
        </w:rPr>
        <w:t>2</w:t>
      </w:r>
      <w:r w:rsidRPr="00587257">
        <w:rPr>
          <w:rFonts w:ascii="仿宋_GB2312" w:eastAsia="仿宋_GB2312" w:hAnsi="仿宋" w:hint="eastAsia"/>
          <w:bCs/>
          <w:sz w:val="32"/>
          <w:szCs w:val="32"/>
        </w:rPr>
        <w:t>）运行维护</w:t>
      </w:r>
      <w:r>
        <w:rPr>
          <w:rFonts w:ascii="仿宋_GB2312" w:eastAsia="仿宋_GB2312" w:hAnsi="仿宋" w:hint="eastAsia"/>
          <w:bCs/>
          <w:sz w:val="32"/>
          <w:szCs w:val="32"/>
        </w:rPr>
        <w:t>经</w:t>
      </w:r>
      <w:r w:rsidRPr="00587257">
        <w:rPr>
          <w:rFonts w:ascii="仿宋_GB2312" w:eastAsia="仿宋_GB2312" w:hAnsi="仿宋" w:hint="eastAsia"/>
          <w:bCs/>
          <w:sz w:val="32"/>
          <w:szCs w:val="32"/>
        </w:rPr>
        <w:t>费</w:t>
      </w:r>
      <w:r>
        <w:rPr>
          <w:rFonts w:ascii="仿宋_GB2312" w:eastAsia="仿宋_GB2312" w:hAnsi="仿宋" w:hint="eastAsia"/>
          <w:bCs/>
          <w:sz w:val="32"/>
          <w:szCs w:val="32"/>
        </w:rPr>
        <w:t>。</w:t>
      </w:r>
      <w:r w:rsidR="00F85FC7">
        <w:rPr>
          <w:rFonts w:ascii="仿宋_GB2312" w:eastAsia="仿宋_GB2312" w:hAnsi="仿宋" w:hint="eastAsia"/>
          <w:bCs/>
          <w:sz w:val="32"/>
          <w:szCs w:val="32"/>
        </w:rPr>
        <w:t>项目</w:t>
      </w:r>
      <w:r w:rsidRPr="00587257">
        <w:rPr>
          <w:rFonts w:ascii="仿宋_GB2312" w:eastAsia="仿宋_GB2312" w:hAnsi="仿宋" w:hint="eastAsia"/>
          <w:bCs/>
          <w:sz w:val="32"/>
          <w:szCs w:val="32"/>
          <w:lang w:val="zh-CN"/>
        </w:rPr>
        <w:t>年初预算</w:t>
      </w:r>
      <w:r w:rsidR="00F85FC7">
        <w:rPr>
          <w:rFonts w:ascii="仿宋_GB2312" w:eastAsia="仿宋_GB2312" w:hAnsi="仿宋" w:hint="eastAsia"/>
          <w:bCs/>
          <w:sz w:val="32"/>
          <w:szCs w:val="32"/>
        </w:rPr>
        <w:t>409.67</w:t>
      </w:r>
      <w:r w:rsidRPr="00587257">
        <w:rPr>
          <w:rFonts w:ascii="仿宋_GB2312" w:eastAsia="仿宋_GB2312" w:hAnsi="仿宋" w:hint="eastAsia"/>
          <w:bCs/>
          <w:sz w:val="32"/>
          <w:szCs w:val="32"/>
          <w:lang w:val="zh-CN"/>
        </w:rPr>
        <w:t>万元，</w:t>
      </w:r>
      <w:r>
        <w:rPr>
          <w:rFonts w:ascii="仿宋_GB2312" w:eastAsia="仿宋_GB2312" w:hAnsi="仿宋" w:hint="eastAsia"/>
          <w:bCs/>
          <w:sz w:val="32"/>
          <w:szCs w:val="32"/>
        </w:rPr>
        <w:t>调整预算数为</w:t>
      </w:r>
      <w:r w:rsidR="00F85FC7">
        <w:rPr>
          <w:rFonts w:ascii="仿宋_GB2312" w:eastAsia="仿宋_GB2312" w:hAnsi="仿宋" w:hint="eastAsia"/>
          <w:bCs/>
          <w:sz w:val="32"/>
          <w:szCs w:val="32"/>
        </w:rPr>
        <w:t>1458.39</w:t>
      </w:r>
      <w:r w:rsidRPr="00587257">
        <w:rPr>
          <w:rFonts w:ascii="仿宋_GB2312" w:eastAsia="仿宋_GB2312" w:hAnsi="仿宋" w:hint="eastAsia"/>
          <w:bCs/>
          <w:sz w:val="32"/>
          <w:szCs w:val="32"/>
        </w:rPr>
        <w:t>万元，实际</w:t>
      </w:r>
      <w:r w:rsidRPr="00587257">
        <w:rPr>
          <w:rFonts w:ascii="仿宋_GB2312" w:eastAsia="仿宋_GB2312" w:hAnsi="仿宋" w:hint="eastAsia"/>
          <w:bCs/>
          <w:sz w:val="32"/>
          <w:szCs w:val="32"/>
          <w:lang w:val="zh-CN"/>
        </w:rPr>
        <w:t>支出</w:t>
      </w:r>
      <w:r w:rsidR="00F85FC7">
        <w:rPr>
          <w:rFonts w:ascii="仿宋_GB2312" w:eastAsia="仿宋_GB2312" w:hAnsi="仿宋" w:hint="eastAsia"/>
          <w:bCs/>
          <w:sz w:val="32"/>
          <w:szCs w:val="32"/>
        </w:rPr>
        <w:t>1434.62</w:t>
      </w:r>
      <w:r w:rsidRPr="00587257">
        <w:rPr>
          <w:rFonts w:ascii="仿宋_GB2312" w:eastAsia="仿宋_GB2312" w:hAnsi="仿宋" w:hint="eastAsia"/>
          <w:bCs/>
          <w:sz w:val="32"/>
          <w:szCs w:val="32"/>
          <w:lang w:val="zh-CN"/>
        </w:rPr>
        <w:t>万元。</w:t>
      </w:r>
      <w:r w:rsidRPr="00587257">
        <w:rPr>
          <w:rFonts w:eastAsia="仿宋_GB2312" w:hint="eastAsia"/>
          <w:sz w:val="32"/>
          <w:szCs w:val="32"/>
        </w:rPr>
        <w:t>运行维护经费包括</w:t>
      </w:r>
      <w:r w:rsidR="00F85FC7">
        <w:rPr>
          <w:rFonts w:eastAsia="仿宋_GB2312" w:hint="eastAsia"/>
          <w:sz w:val="32"/>
          <w:szCs w:val="32"/>
        </w:rPr>
        <w:t>信息化系统运维经费、医药采购在线结算平台建设以及年中结转追加的</w:t>
      </w:r>
      <w:r w:rsidR="00F85FC7" w:rsidRPr="00F85FC7">
        <w:rPr>
          <w:rFonts w:eastAsia="仿宋_GB2312" w:hint="eastAsia"/>
          <w:sz w:val="32"/>
          <w:szCs w:val="32"/>
        </w:rPr>
        <w:t>全省公共资源信息化整合和建设</w:t>
      </w:r>
      <w:r w:rsidR="00F85FC7">
        <w:rPr>
          <w:rFonts w:eastAsia="仿宋_GB2312" w:hint="eastAsia"/>
          <w:sz w:val="32"/>
          <w:szCs w:val="32"/>
        </w:rPr>
        <w:t>等</w:t>
      </w:r>
      <w:r w:rsidRPr="00587257">
        <w:rPr>
          <w:rFonts w:eastAsia="仿宋_GB2312" w:hint="eastAsia"/>
          <w:sz w:val="32"/>
          <w:szCs w:val="32"/>
        </w:rPr>
        <w:t>，用于保障交易中心各类系统平台的日常运维</w:t>
      </w:r>
      <w:r w:rsidR="0029358E">
        <w:rPr>
          <w:rFonts w:eastAsia="仿宋_GB2312" w:hint="eastAsia"/>
          <w:sz w:val="32"/>
          <w:szCs w:val="32"/>
        </w:rPr>
        <w:t>，医药采购在线结算平台建设，信息化整合建设等</w:t>
      </w:r>
      <w:r>
        <w:rPr>
          <w:rFonts w:eastAsia="仿宋_GB2312" w:hint="eastAsia"/>
          <w:sz w:val="32"/>
          <w:szCs w:val="32"/>
        </w:rPr>
        <w:t>。</w:t>
      </w:r>
      <w:r w:rsidRPr="00587257">
        <w:rPr>
          <w:rFonts w:eastAsia="仿宋_GB2312" w:hint="eastAsia"/>
          <w:sz w:val="32"/>
          <w:szCs w:val="32"/>
        </w:rPr>
        <w:t>本年通过</w:t>
      </w:r>
      <w:r w:rsidR="0029358E">
        <w:rPr>
          <w:rFonts w:eastAsia="仿宋_GB2312" w:hint="eastAsia"/>
          <w:sz w:val="32"/>
          <w:szCs w:val="32"/>
        </w:rPr>
        <w:t>建设医药采购在线结算平台，加快公共资源信息化整合建设，有效保障各类业务系统高效稳定运行</w:t>
      </w:r>
      <w:r w:rsidRPr="00587257">
        <w:rPr>
          <w:rFonts w:eastAsia="仿宋_GB2312" w:hint="eastAsia"/>
          <w:sz w:val="32"/>
          <w:szCs w:val="32"/>
        </w:rPr>
        <w:t>，</w:t>
      </w:r>
      <w:r w:rsidR="0029358E">
        <w:rPr>
          <w:rFonts w:eastAsia="仿宋_GB2312" w:hint="eastAsia"/>
          <w:sz w:val="32"/>
          <w:szCs w:val="32"/>
        </w:rPr>
        <w:t>保证数据安全，</w:t>
      </w:r>
      <w:r w:rsidRPr="00587257">
        <w:rPr>
          <w:rFonts w:eastAsia="仿宋_GB2312" w:hint="eastAsia"/>
          <w:sz w:val="32"/>
          <w:szCs w:val="32"/>
        </w:rPr>
        <w:t>完成绩效目标。</w:t>
      </w:r>
    </w:p>
    <w:p w:rsidR="00822E65" w:rsidRPr="008807BC" w:rsidRDefault="00822E65" w:rsidP="005E00DA">
      <w:pPr>
        <w:spacing w:line="580" w:lineRule="exact"/>
        <w:ind w:firstLineChars="200" w:firstLine="640"/>
        <w:rPr>
          <w:rFonts w:ascii="仿宋_GB2312" w:eastAsia="仿宋_GB2312" w:hAnsi="仿宋"/>
          <w:bCs/>
          <w:sz w:val="32"/>
          <w:szCs w:val="32"/>
        </w:rPr>
      </w:pPr>
      <w:r w:rsidRPr="008807BC">
        <w:rPr>
          <w:rFonts w:ascii="仿宋_GB2312" w:eastAsia="仿宋_GB2312" w:hAnsi="仿宋" w:hint="eastAsia"/>
          <w:bCs/>
          <w:sz w:val="32"/>
          <w:szCs w:val="32"/>
        </w:rPr>
        <w:t>（</w:t>
      </w:r>
      <w:r w:rsidR="0029358E" w:rsidRPr="008807BC">
        <w:rPr>
          <w:rFonts w:ascii="仿宋_GB2312" w:eastAsia="仿宋_GB2312" w:hAnsi="仿宋" w:hint="eastAsia"/>
          <w:bCs/>
          <w:sz w:val="32"/>
          <w:szCs w:val="32"/>
        </w:rPr>
        <w:t>3</w:t>
      </w:r>
      <w:r w:rsidRPr="008807BC">
        <w:rPr>
          <w:rFonts w:ascii="仿宋_GB2312" w:eastAsia="仿宋_GB2312" w:hAnsi="仿宋" w:hint="eastAsia"/>
          <w:bCs/>
          <w:sz w:val="32"/>
          <w:szCs w:val="32"/>
        </w:rPr>
        <w:t>）场地标准化改造工程。场地标准化改造</w:t>
      </w:r>
      <w:r w:rsidRPr="008807BC">
        <w:rPr>
          <w:rFonts w:ascii="仿宋_GB2312" w:eastAsia="仿宋_GB2312" w:hAnsi="仿宋" w:hint="eastAsia"/>
          <w:bCs/>
          <w:sz w:val="32"/>
          <w:szCs w:val="32"/>
          <w:lang w:val="zh-CN"/>
        </w:rPr>
        <w:t>专项资金</w:t>
      </w:r>
      <w:r w:rsidRPr="008807BC">
        <w:rPr>
          <w:rFonts w:ascii="仿宋_GB2312" w:eastAsia="仿宋_GB2312" w:hAnsi="仿宋" w:hint="eastAsia"/>
          <w:bCs/>
          <w:sz w:val="32"/>
          <w:szCs w:val="32"/>
        </w:rPr>
        <w:t>为</w:t>
      </w:r>
      <w:proofErr w:type="gramStart"/>
      <w:r w:rsidRPr="008807BC">
        <w:rPr>
          <w:rFonts w:ascii="仿宋_GB2312" w:eastAsia="仿宋_GB2312" w:hAnsi="仿宋" w:hint="eastAsia"/>
          <w:bCs/>
          <w:sz w:val="32"/>
          <w:szCs w:val="32"/>
        </w:rPr>
        <w:t>省发改</w:t>
      </w:r>
      <w:proofErr w:type="gramEnd"/>
      <w:r w:rsidRPr="008807BC">
        <w:rPr>
          <w:rFonts w:ascii="仿宋_GB2312" w:eastAsia="仿宋_GB2312" w:hAnsi="仿宋" w:hint="eastAsia"/>
          <w:bCs/>
          <w:sz w:val="32"/>
          <w:szCs w:val="32"/>
        </w:rPr>
        <w:t>委省预算内基本建设资金，</w:t>
      </w:r>
      <w:r w:rsidR="0029358E" w:rsidRPr="008807BC">
        <w:rPr>
          <w:rFonts w:ascii="仿宋_GB2312" w:eastAsia="仿宋_GB2312" w:hAnsi="仿宋" w:hint="eastAsia"/>
          <w:bCs/>
          <w:sz w:val="32"/>
          <w:szCs w:val="32"/>
        </w:rPr>
        <w:t>2020年共结转477.6万元，</w:t>
      </w:r>
      <w:r w:rsidRPr="008807BC">
        <w:rPr>
          <w:rFonts w:ascii="仿宋_GB2312" w:eastAsia="仿宋_GB2312" w:hAnsi="仿宋" w:hint="eastAsia"/>
          <w:bCs/>
          <w:sz w:val="32"/>
          <w:szCs w:val="32"/>
        </w:rPr>
        <w:t>按实施进度本年度实际支出</w:t>
      </w:r>
      <w:r w:rsidR="0029358E" w:rsidRPr="008807BC">
        <w:rPr>
          <w:rFonts w:ascii="仿宋_GB2312" w:eastAsia="仿宋_GB2312" w:hAnsi="仿宋" w:hint="eastAsia"/>
          <w:bCs/>
          <w:sz w:val="32"/>
          <w:szCs w:val="32"/>
        </w:rPr>
        <w:t>207.84</w:t>
      </w:r>
      <w:r w:rsidRPr="008807BC">
        <w:rPr>
          <w:rFonts w:ascii="仿宋_GB2312" w:eastAsia="仿宋_GB2312" w:hAnsi="仿宋" w:hint="eastAsia"/>
          <w:bCs/>
          <w:sz w:val="32"/>
          <w:szCs w:val="32"/>
          <w:lang w:val="zh-CN"/>
        </w:rPr>
        <w:t>万元</w:t>
      </w:r>
      <w:r w:rsidR="00731670" w:rsidRPr="008807BC">
        <w:rPr>
          <w:rFonts w:ascii="仿宋_GB2312" w:eastAsia="仿宋_GB2312" w:hAnsi="仿宋" w:hint="eastAsia"/>
          <w:bCs/>
          <w:sz w:val="32"/>
          <w:szCs w:val="32"/>
          <w:lang w:val="zh-CN"/>
        </w:rPr>
        <w:t>。</w:t>
      </w:r>
      <w:r w:rsidRPr="008807BC">
        <w:rPr>
          <w:rFonts w:ascii="仿宋_GB2312" w:eastAsia="仿宋_GB2312" w:hAnsi="仿宋" w:hint="eastAsia"/>
          <w:bCs/>
          <w:sz w:val="32"/>
          <w:szCs w:val="32"/>
          <w:lang w:val="zh-CN"/>
        </w:rPr>
        <w:t>用于交易中心场地标准化改造中综合布线系统、视频监控系统、门禁系统和人员通道系统、分布式信息发布系统、公共广播系统、电气设备智能化管理系统和现场设备控制管理室的建设，</w:t>
      </w:r>
      <w:r w:rsidR="00731670" w:rsidRPr="008807BC">
        <w:rPr>
          <w:rFonts w:ascii="仿宋_GB2312" w:eastAsia="仿宋_GB2312" w:hAnsi="仿宋" w:hint="eastAsia"/>
          <w:bCs/>
          <w:sz w:val="32"/>
          <w:szCs w:val="32"/>
          <w:lang w:val="zh-CN"/>
        </w:rPr>
        <w:t>本年度完成各项系统的施工和初步验收，并上线试运行。</w:t>
      </w:r>
    </w:p>
    <w:p w:rsidR="00822E65" w:rsidRPr="008807BC" w:rsidRDefault="00822E65" w:rsidP="005E00DA">
      <w:pPr>
        <w:spacing w:line="580" w:lineRule="exact"/>
        <w:ind w:firstLineChars="200" w:firstLine="640"/>
        <w:rPr>
          <w:rFonts w:ascii="仿宋_GB2312" w:eastAsia="仿宋_GB2312" w:hAnsi="仿宋"/>
          <w:bCs/>
          <w:sz w:val="32"/>
          <w:szCs w:val="32"/>
        </w:rPr>
      </w:pPr>
      <w:r w:rsidRPr="008807BC">
        <w:rPr>
          <w:rFonts w:ascii="仿宋_GB2312" w:eastAsia="仿宋_GB2312" w:hAnsi="仿宋" w:hint="eastAsia"/>
          <w:bCs/>
          <w:sz w:val="32"/>
          <w:szCs w:val="32"/>
        </w:rPr>
        <w:t>（</w:t>
      </w:r>
      <w:r w:rsidR="0029358E" w:rsidRPr="008807BC">
        <w:rPr>
          <w:rFonts w:ascii="仿宋_GB2312" w:eastAsia="仿宋_GB2312" w:hAnsi="仿宋" w:hint="eastAsia"/>
          <w:bCs/>
          <w:sz w:val="32"/>
          <w:szCs w:val="32"/>
        </w:rPr>
        <w:t>4</w:t>
      </w:r>
      <w:r w:rsidRPr="008807BC">
        <w:rPr>
          <w:rFonts w:ascii="仿宋_GB2312" w:eastAsia="仿宋_GB2312" w:hAnsi="仿宋" w:hint="eastAsia"/>
          <w:bCs/>
          <w:sz w:val="32"/>
          <w:szCs w:val="32"/>
        </w:rPr>
        <w:t>）局部维修改造工程。交易中心局部维修改造专项资金为省财政厅</w:t>
      </w:r>
      <w:r w:rsidR="00731670" w:rsidRPr="008807BC">
        <w:rPr>
          <w:rFonts w:ascii="仿宋_GB2312" w:eastAsia="仿宋_GB2312" w:hAnsi="仿宋" w:hint="eastAsia"/>
          <w:bCs/>
          <w:sz w:val="32"/>
          <w:szCs w:val="32"/>
        </w:rPr>
        <w:t>结转下达的</w:t>
      </w:r>
      <w:r w:rsidRPr="008807BC">
        <w:rPr>
          <w:rFonts w:ascii="仿宋_GB2312" w:eastAsia="仿宋_GB2312" w:hAnsi="仿宋" w:hint="eastAsia"/>
          <w:bCs/>
          <w:sz w:val="32"/>
          <w:szCs w:val="32"/>
        </w:rPr>
        <w:t>2019年第三批省直党政机关办公用房维修专项资金，</w:t>
      </w:r>
      <w:r w:rsidR="00731670" w:rsidRPr="008807BC">
        <w:rPr>
          <w:rFonts w:ascii="仿宋_GB2312" w:eastAsia="仿宋_GB2312" w:hAnsi="仿宋" w:hint="eastAsia"/>
          <w:bCs/>
          <w:sz w:val="32"/>
          <w:szCs w:val="32"/>
        </w:rPr>
        <w:t>共计97.62万元</w:t>
      </w:r>
      <w:r w:rsidR="008807BC" w:rsidRPr="008807BC">
        <w:rPr>
          <w:rFonts w:ascii="仿宋_GB2312" w:eastAsia="仿宋_GB2312" w:hAnsi="仿宋" w:hint="eastAsia"/>
          <w:bCs/>
          <w:sz w:val="32"/>
          <w:szCs w:val="32"/>
        </w:rPr>
        <w:t>，本年按项目进度实际支出82.35万元。</w:t>
      </w:r>
      <w:r w:rsidRPr="008807BC">
        <w:rPr>
          <w:rFonts w:ascii="仿宋_GB2312" w:eastAsia="仿宋_GB2312" w:hAnsi="仿宋" w:hint="eastAsia"/>
          <w:bCs/>
          <w:sz w:val="32"/>
          <w:szCs w:val="32"/>
        </w:rPr>
        <w:t>用于交易中心服务大厅、</w:t>
      </w:r>
      <w:r w:rsidR="00731670" w:rsidRPr="008807BC">
        <w:rPr>
          <w:rFonts w:ascii="仿宋_GB2312" w:eastAsia="仿宋_GB2312" w:hAnsi="仿宋" w:hint="eastAsia"/>
          <w:bCs/>
          <w:sz w:val="32"/>
          <w:szCs w:val="32"/>
        </w:rPr>
        <w:t>办事大厅、</w:t>
      </w:r>
      <w:r w:rsidRPr="008807BC">
        <w:rPr>
          <w:rFonts w:ascii="仿宋_GB2312" w:eastAsia="仿宋_GB2312" w:hAnsi="仿宋" w:hint="eastAsia"/>
          <w:bCs/>
          <w:sz w:val="32"/>
          <w:szCs w:val="32"/>
        </w:rPr>
        <w:t>开评标区域、监控室等场地设备的标准化升级改造和</w:t>
      </w:r>
      <w:r w:rsidR="008807BC" w:rsidRPr="008807BC">
        <w:rPr>
          <w:rFonts w:ascii="仿宋_GB2312" w:eastAsia="仿宋_GB2312" w:hAnsi="仿宋" w:hint="eastAsia"/>
          <w:bCs/>
          <w:sz w:val="32"/>
          <w:szCs w:val="32"/>
        </w:rPr>
        <w:t>样品封存展示室、</w:t>
      </w:r>
      <w:r w:rsidRPr="008807BC">
        <w:rPr>
          <w:rFonts w:ascii="仿宋_GB2312" w:eastAsia="仿宋_GB2312" w:hAnsi="仿宋" w:hint="eastAsia"/>
          <w:bCs/>
          <w:sz w:val="32"/>
          <w:szCs w:val="32"/>
        </w:rPr>
        <w:t>网上不见面开标大厅、保密评标室</w:t>
      </w:r>
      <w:r w:rsidR="008807BC" w:rsidRPr="008807BC">
        <w:rPr>
          <w:rFonts w:ascii="仿宋_GB2312" w:eastAsia="仿宋_GB2312" w:hAnsi="仿宋" w:hint="eastAsia"/>
          <w:bCs/>
          <w:sz w:val="32"/>
          <w:szCs w:val="32"/>
        </w:rPr>
        <w:t>、数字集中见证兼调度指挥中心</w:t>
      </w:r>
      <w:r w:rsidRPr="008807BC">
        <w:rPr>
          <w:rFonts w:ascii="仿宋_GB2312" w:eastAsia="仿宋_GB2312" w:hAnsi="仿宋" w:hint="eastAsia"/>
          <w:bCs/>
          <w:sz w:val="32"/>
          <w:szCs w:val="32"/>
        </w:rPr>
        <w:t>等功能区域的新建。</w:t>
      </w:r>
      <w:r w:rsidR="008807BC" w:rsidRPr="008807BC">
        <w:rPr>
          <w:rFonts w:ascii="仿宋_GB2312" w:eastAsia="仿宋_GB2312" w:hAnsi="仿宋" w:hint="eastAsia"/>
          <w:bCs/>
          <w:sz w:val="32"/>
          <w:szCs w:val="32"/>
        </w:rPr>
        <w:t>项目于2020年12月完成项目竣工验收，较好完成既定绩效目标。</w:t>
      </w:r>
    </w:p>
    <w:p w:rsidR="007112F4" w:rsidRDefault="007112F4" w:rsidP="005E00DA">
      <w:pPr>
        <w:widowControl/>
        <w:spacing w:line="580"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t>三、</w:t>
      </w:r>
      <w:r w:rsidRPr="008E5860">
        <w:rPr>
          <w:rFonts w:ascii="Times New Roman" w:eastAsia="黑体" w:hAnsi="Times New Roman" w:cs="Times New Roman"/>
          <w:sz w:val="32"/>
          <w:szCs w:val="32"/>
        </w:rPr>
        <w:t>政府性基金预算支出情况</w:t>
      </w:r>
    </w:p>
    <w:p w:rsidR="00822E65" w:rsidRPr="00822E65" w:rsidRDefault="00822E65" w:rsidP="005E00DA">
      <w:pPr>
        <w:widowControl/>
        <w:spacing w:line="580" w:lineRule="exact"/>
        <w:ind w:firstLineChars="200" w:firstLine="640"/>
        <w:jc w:val="left"/>
        <w:rPr>
          <w:rFonts w:ascii="仿宋_GB2312" w:eastAsia="仿宋_GB2312" w:hAnsi="仿宋"/>
          <w:bCs/>
          <w:sz w:val="32"/>
          <w:szCs w:val="32"/>
        </w:rPr>
      </w:pPr>
      <w:r w:rsidRPr="00822E65">
        <w:rPr>
          <w:rFonts w:ascii="仿宋_GB2312" w:eastAsia="仿宋_GB2312" w:hAnsi="仿宋" w:hint="eastAsia"/>
          <w:bCs/>
          <w:sz w:val="32"/>
          <w:szCs w:val="32"/>
        </w:rPr>
        <w:t>无</w:t>
      </w:r>
      <w:r w:rsidRPr="00822E65">
        <w:rPr>
          <w:rFonts w:ascii="仿宋_GB2312" w:eastAsia="仿宋_GB2312" w:hAnsi="仿宋"/>
          <w:bCs/>
          <w:sz w:val="32"/>
          <w:szCs w:val="32"/>
        </w:rPr>
        <w:t>政府性基金预算支出</w:t>
      </w:r>
      <w:r w:rsidR="007F51FD">
        <w:rPr>
          <w:rFonts w:ascii="仿宋_GB2312" w:eastAsia="仿宋_GB2312" w:hAnsi="仿宋" w:hint="eastAsia"/>
          <w:bCs/>
          <w:sz w:val="32"/>
          <w:szCs w:val="32"/>
        </w:rPr>
        <w:t>。</w:t>
      </w:r>
    </w:p>
    <w:p w:rsidR="007112F4" w:rsidRDefault="007112F4" w:rsidP="005E00DA">
      <w:pPr>
        <w:widowControl/>
        <w:spacing w:line="580"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t>四、</w:t>
      </w:r>
      <w:r w:rsidRPr="008E5860">
        <w:rPr>
          <w:rFonts w:ascii="Times New Roman" w:eastAsia="黑体" w:hAnsi="Times New Roman" w:cs="Times New Roman"/>
          <w:sz w:val="32"/>
          <w:szCs w:val="32"/>
        </w:rPr>
        <w:t>国有资本经营预算支出情况</w:t>
      </w:r>
    </w:p>
    <w:p w:rsidR="00822E65" w:rsidRPr="00822E65" w:rsidRDefault="00822E65" w:rsidP="005E00DA">
      <w:pPr>
        <w:widowControl/>
        <w:spacing w:line="580" w:lineRule="exact"/>
        <w:ind w:firstLineChars="200" w:firstLine="640"/>
        <w:jc w:val="left"/>
        <w:rPr>
          <w:rFonts w:ascii="仿宋_GB2312" w:eastAsia="仿宋_GB2312" w:hAnsi="仿宋"/>
          <w:bCs/>
          <w:sz w:val="32"/>
          <w:szCs w:val="32"/>
        </w:rPr>
      </w:pPr>
      <w:r w:rsidRPr="00822E65">
        <w:rPr>
          <w:rFonts w:ascii="仿宋_GB2312" w:eastAsia="仿宋_GB2312" w:hAnsi="仿宋" w:hint="eastAsia"/>
          <w:bCs/>
          <w:sz w:val="32"/>
          <w:szCs w:val="32"/>
        </w:rPr>
        <w:t>无</w:t>
      </w:r>
      <w:r w:rsidRPr="00822E65">
        <w:rPr>
          <w:rFonts w:ascii="仿宋_GB2312" w:eastAsia="仿宋_GB2312" w:hAnsi="仿宋"/>
          <w:bCs/>
          <w:sz w:val="32"/>
          <w:szCs w:val="32"/>
        </w:rPr>
        <w:t>国有资本经营预算支出</w:t>
      </w:r>
      <w:r w:rsidR="007F51FD">
        <w:rPr>
          <w:rFonts w:ascii="仿宋_GB2312" w:eastAsia="仿宋_GB2312" w:hAnsi="仿宋" w:hint="eastAsia"/>
          <w:bCs/>
          <w:sz w:val="32"/>
          <w:szCs w:val="32"/>
        </w:rPr>
        <w:t>。</w:t>
      </w:r>
    </w:p>
    <w:p w:rsidR="007112F4" w:rsidRDefault="007112F4" w:rsidP="005E00DA">
      <w:pPr>
        <w:widowControl/>
        <w:spacing w:line="580"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t>五、</w:t>
      </w:r>
      <w:r w:rsidRPr="008E5860">
        <w:rPr>
          <w:rFonts w:ascii="Times New Roman" w:eastAsia="黑体" w:hAnsi="Times New Roman" w:cs="Times New Roman"/>
          <w:sz w:val="32"/>
          <w:szCs w:val="32"/>
        </w:rPr>
        <w:t>社会保险基金预算支出情况</w:t>
      </w:r>
    </w:p>
    <w:p w:rsidR="00822E65" w:rsidRPr="00822E65" w:rsidRDefault="00822E65" w:rsidP="005E00DA">
      <w:pPr>
        <w:widowControl/>
        <w:spacing w:line="580" w:lineRule="exact"/>
        <w:ind w:firstLineChars="200" w:firstLine="640"/>
        <w:jc w:val="left"/>
        <w:rPr>
          <w:rFonts w:ascii="仿宋_GB2312" w:eastAsia="仿宋_GB2312" w:hAnsi="仿宋"/>
          <w:bCs/>
          <w:sz w:val="32"/>
          <w:szCs w:val="32"/>
        </w:rPr>
      </w:pPr>
      <w:r w:rsidRPr="00822E65">
        <w:rPr>
          <w:rFonts w:ascii="仿宋_GB2312" w:eastAsia="仿宋_GB2312" w:hAnsi="仿宋" w:hint="eastAsia"/>
          <w:bCs/>
          <w:sz w:val="32"/>
          <w:szCs w:val="32"/>
        </w:rPr>
        <w:t>无</w:t>
      </w:r>
      <w:r w:rsidRPr="00822E65">
        <w:rPr>
          <w:rFonts w:ascii="仿宋_GB2312" w:eastAsia="仿宋_GB2312" w:hAnsi="仿宋"/>
          <w:bCs/>
          <w:sz w:val="32"/>
          <w:szCs w:val="32"/>
        </w:rPr>
        <w:t>社会保险基金预算支出</w:t>
      </w:r>
      <w:r w:rsidR="007F51FD">
        <w:rPr>
          <w:rFonts w:ascii="仿宋_GB2312" w:eastAsia="仿宋_GB2312" w:hAnsi="仿宋" w:hint="eastAsia"/>
          <w:bCs/>
          <w:sz w:val="32"/>
          <w:szCs w:val="32"/>
        </w:rPr>
        <w:t>。</w:t>
      </w:r>
    </w:p>
    <w:p w:rsidR="007112F4" w:rsidRPr="008E5860" w:rsidRDefault="007112F4" w:rsidP="005E00DA">
      <w:pPr>
        <w:widowControl/>
        <w:spacing w:line="580"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sz w:val="32"/>
          <w:szCs w:val="32"/>
        </w:rPr>
        <w:t>六、部门整体支出绩效情况</w:t>
      </w:r>
    </w:p>
    <w:p w:rsidR="003A178B" w:rsidRPr="00995DDE" w:rsidRDefault="00654FD5" w:rsidP="005E00DA">
      <w:pPr>
        <w:widowControl/>
        <w:spacing w:line="580" w:lineRule="exact"/>
        <w:ind w:firstLine="748"/>
        <w:rPr>
          <w:rFonts w:ascii="仿宋_GB2312" w:eastAsia="仿宋_GB2312" w:hAnsi="仿宋"/>
          <w:bCs/>
          <w:sz w:val="32"/>
          <w:szCs w:val="32"/>
          <w:lang w:val="zh-CN"/>
        </w:rPr>
      </w:pPr>
      <w:r w:rsidRPr="00995DDE">
        <w:rPr>
          <w:rFonts w:ascii="仿宋_GB2312" w:eastAsia="仿宋_GB2312" w:hAnsi="仿宋"/>
          <w:bCs/>
          <w:sz w:val="32"/>
          <w:szCs w:val="32"/>
          <w:lang w:val="zh-CN"/>
        </w:rPr>
        <w:t xml:space="preserve">2020 </w:t>
      </w:r>
      <w:r w:rsidRPr="00995DDE">
        <w:rPr>
          <w:rFonts w:ascii="仿宋_GB2312" w:eastAsia="仿宋_GB2312" w:hAnsi="仿宋" w:hint="eastAsia"/>
          <w:bCs/>
          <w:sz w:val="32"/>
          <w:szCs w:val="32"/>
          <w:lang w:val="zh-CN"/>
        </w:rPr>
        <w:t>年，交易中心坚持以习近平新时代中国特色社会主义思想为指导，在省委省政府正确领导下，以开展专项巡视整改和专项整治为契机，团结带领全体干部职工开拓创新、攻难克</w:t>
      </w:r>
      <w:proofErr w:type="gramStart"/>
      <w:r w:rsidRPr="00995DDE">
        <w:rPr>
          <w:rFonts w:ascii="仿宋_GB2312" w:eastAsia="仿宋_GB2312" w:hAnsi="仿宋" w:hint="eastAsia"/>
          <w:bCs/>
          <w:sz w:val="32"/>
          <w:szCs w:val="32"/>
          <w:lang w:val="zh-CN"/>
        </w:rPr>
        <w:t>坚</w:t>
      </w:r>
      <w:proofErr w:type="gramEnd"/>
      <w:r w:rsidRPr="00995DDE">
        <w:rPr>
          <w:rFonts w:ascii="仿宋_GB2312" w:eastAsia="仿宋_GB2312" w:hAnsi="仿宋" w:hint="eastAsia"/>
          <w:bCs/>
          <w:sz w:val="32"/>
          <w:szCs w:val="32"/>
          <w:lang w:val="zh-CN"/>
        </w:rPr>
        <w:t>、真抓实干，各项工作取得新成绩。2020年全省实现交易总额9138</w:t>
      </w:r>
      <w:r w:rsidRPr="00995DDE">
        <w:rPr>
          <w:rFonts w:ascii="仿宋_GB2312" w:eastAsia="仿宋_GB2312" w:hAnsi="仿宋"/>
          <w:bCs/>
          <w:sz w:val="32"/>
          <w:szCs w:val="32"/>
          <w:lang w:val="zh-CN"/>
        </w:rPr>
        <w:t>.6</w:t>
      </w:r>
      <w:r w:rsidRPr="00995DDE">
        <w:rPr>
          <w:rFonts w:ascii="仿宋_GB2312" w:eastAsia="仿宋_GB2312" w:hAnsi="仿宋" w:hint="eastAsia"/>
          <w:bCs/>
          <w:sz w:val="32"/>
          <w:szCs w:val="32"/>
          <w:lang w:val="zh-CN"/>
        </w:rPr>
        <w:t>亿元，实现增收金额170亿元，节约金额18</w:t>
      </w:r>
      <w:r w:rsidRPr="00995DDE">
        <w:rPr>
          <w:rFonts w:ascii="仿宋_GB2312" w:eastAsia="仿宋_GB2312" w:hAnsi="仿宋"/>
          <w:bCs/>
          <w:sz w:val="32"/>
          <w:szCs w:val="32"/>
          <w:lang w:val="zh-CN"/>
        </w:rPr>
        <w:t>8</w:t>
      </w:r>
      <w:r w:rsidRPr="00995DDE">
        <w:rPr>
          <w:rFonts w:ascii="仿宋_GB2312" w:eastAsia="仿宋_GB2312" w:hAnsi="仿宋" w:hint="eastAsia"/>
          <w:bCs/>
          <w:sz w:val="32"/>
          <w:szCs w:val="32"/>
          <w:lang w:val="zh-CN"/>
        </w:rPr>
        <w:t>亿元，其中省本级实现交易总额1925.7亿元，增收金额1.85亿元，节约金额35亿元。</w:t>
      </w:r>
    </w:p>
    <w:p w:rsidR="007A3A6D" w:rsidRPr="00995DDE" w:rsidRDefault="00654FD5" w:rsidP="005E00DA">
      <w:pPr>
        <w:spacing w:line="580" w:lineRule="exact"/>
        <w:ind w:firstLine="750"/>
        <w:rPr>
          <w:rFonts w:ascii="仿宋_GB2312" w:eastAsia="仿宋_GB2312" w:hAnsi="仿宋"/>
          <w:bCs/>
          <w:sz w:val="32"/>
          <w:szCs w:val="32"/>
          <w:lang w:val="zh-CN"/>
        </w:rPr>
      </w:pPr>
      <w:r w:rsidRPr="00E4272C">
        <w:rPr>
          <w:rFonts w:ascii="楷体_GB2312" w:eastAsia="楷体_GB2312" w:hAnsi="楷体" w:cs="宋体" w:hint="eastAsia"/>
          <w:b/>
          <w:bCs/>
          <w:sz w:val="32"/>
          <w:szCs w:val="32"/>
        </w:rPr>
        <w:t>（一）</w:t>
      </w:r>
      <w:r w:rsidR="007A3A6D" w:rsidRPr="00E4272C">
        <w:rPr>
          <w:rFonts w:ascii="楷体_GB2312" w:eastAsia="楷体_GB2312" w:hAnsi="楷体" w:cs="黑体" w:hint="eastAsia"/>
          <w:b/>
          <w:bCs/>
          <w:color w:val="000000" w:themeColor="text1"/>
          <w:sz w:val="32"/>
          <w:szCs w:val="32"/>
        </w:rPr>
        <w:t>推进全省交易“一张网”，提升全流程电子化水平。</w:t>
      </w:r>
      <w:r w:rsidR="007A3A6D" w:rsidRPr="00995DDE">
        <w:rPr>
          <w:rFonts w:ascii="仿宋_GB2312" w:eastAsia="仿宋_GB2312" w:hAnsi="仿宋" w:hint="eastAsia"/>
          <w:bCs/>
          <w:sz w:val="32"/>
          <w:szCs w:val="32"/>
          <w:lang w:val="zh-CN"/>
        </w:rPr>
        <w:t>一是省本级</w:t>
      </w:r>
      <w:r w:rsidR="007A3A6D" w:rsidRPr="00995DDE">
        <w:rPr>
          <w:rFonts w:ascii="仿宋_GB2312" w:eastAsia="仿宋_GB2312" w:hAnsi="仿宋"/>
          <w:bCs/>
          <w:sz w:val="32"/>
          <w:szCs w:val="32"/>
          <w:lang w:val="zh-CN"/>
        </w:rPr>
        <w:t>进场交易项目</w:t>
      </w:r>
      <w:r w:rsidR="007A3A6D" w:rsidRPr="00995DDE">
        <w:rPr>
          <w:rFonts w:ascii="仿宋_GB2312" w:eastAsia="仿宋_GB2312" w:hAnsi="仿宋" w:hint="eastAsia"/>
          <w:bCs/>
          <w:sz w:val="32"/>
          <w:szCs w:val="32"/>
          <w:lang w:val="zh-CN"/>
        </w:rPr>
        <w:t>全部采用</w:t>
      </w:r>
      <w:r w:rsidR="007A3A6D" w:rsidRPr="00995DDE">
        <w:rPr>
          <w:rFonts w:ascii="仿宋_GB2312" w:eastAsia="仿宋_GB2312" w:hAnsi="仿宋"/>
          <w:bCs/>
          <w:sz w:val="32"/>
          <w:szCs w:val="32"/>
          <w:lang w:val="zh-CN"/>
        </w:rPr>
        <w:t>全流程</w:t>
      </w:r>
      <w:r w:rsidR="007A3A6D" w:rsidRPr="00995DDE">
        <w:rPr>
          <w:rFonts w:ascii="仿宋_GB2312" w:eastAsia="仿宋_GB2312" w:hAnsi="仿宋" w:hint="eastAsia"/>
          <w:bCs/>
          <w:sz w:val="32"/>
          <w:szCs w:val="32"/>
          <w:lang w:val="zh-CN"/>
        </w:rPr>
        <w:t>电子化</w:t>
      </w:r>
      <w:r w:rsidR="007A3A6D" w:rsidRPr="00995DDE">
        <w:rPr>
          <w:rFonts w:ascii="仿宋_GB2312" w:eastAsia="仿宋_GB2312" w:hAnsi="仿宋"/>
          <w:bCs/>
          <w:sz w:val="32"/>
          <w:szCs w:val="32"/>
          <w:lang w:val="zh-CN"/>
        </w:rPr>
        <w:t>，</w:t>
      </w:r>
      <w:r w:rsidR="007A3A6D" w:rsidRPr="00995DDE">
        <w:rPr>
          <w:rFonts w:ascii="仿宋_GB2312" w:eastAsia="仿宋_GB2312" w:hAnsi="仿宋" w:hint="eastAsia"/>
          <w:bCs/>
          <w:sz w:val="32"/>
          <w:szCs w:val="32"/>
          <w:lang w:val="zh-CN"/>
        </w:rPr>
        <w:t>实现投标“不出门”。自2020年4月1日起，省本级进场的工业、住建等工程建设类交易项目、政府采购项目、药品采购、排污权、国土和矿产资源交易全部采用全流程电子化交易。国际</w:t>
      </w:r>
      <w:r w:rsidR="007A3A6D" w:rsidRPr="00995DDE">
        <w:rPr>
          <w:rFonts w:ascii="仿宋_GB2312" w:eastAsia="仿宋_GB2312" w:hAnsi="仿宋"/>
          <w:bCs/>
          <w:sz w:val="32"/>
          <w:szCs w:val="32"/>
          <w:lang w:val="zh-CN"/>
        </w:rPr>
        <w:t>招标</w:t>
      </w:r>
      <w:r w:rsidR="007A3A6D" w:rsidRPr="00995DDE">
        <w:rPr>
          <w:rFonts w:ascii="仿宋_GB2312" w:eastAsia="仿宋_GB2312" w:hAnsi="仿宋" w:hint="eastAsia"/>
          <w:bCs/>
          <w:sz w:val="32"/>
          <w:szCs w:val="32"/>
          <w:lang w:val="zh-CN"/>
        </w:rPr>
        <w:t>项目</w:t>
      </w:r>
      <w:r w:rsidR="007A3A6D" w:rsidRPr="00995DDE">
        <w:rPr>
          <w:rFonts w:ascii="仿宋_GB2312" w:eastAsia="仿宋_GB2312" w:hAnsi="仿宋"/>
          <w:bCs/>
          <w:sz w:val="32"/>
          <w:szCs w:val="32"/>
          <w:lang w:val="zh-CN"/>
        </w:rPr>
        <w:t>率先</w:t>
      </w:r>
      <w:r w:rsidR="007A3A6D" w:rsidRPr="00995DDE">
        <w:rPr>
          <w:rFonts w:ascii="仿宋_GB2312" w:eastAsia="仿宋_GB2312" w:hAnsi="仿宋" w:hint="eastAsia"/>
          <w:bCs/>
          <w:sz w:val="32"/>
          <w:szCs w:val="32"/>
          <w:lang w:val="zh-CN"/>
        </w:rPr>
        <w:t>在</w:t>
      </w:r>
      <w:r w:rsidR="007A3A6D" w:rsidRPr="00995DDE">
        <w:rPr>
          <w:rFonts w:ascii="仿宋_GB2312" w:eastAsia="仿宋_GB2312" w:hAnsi="仿宋"/>
          <w:bCs/>
          <w:sz w:val="32"/>
          <w:szCs w:val="32"/>
          <w:lang w:val="zh-CN"/>
        </w:rPr>
        <w:t>全国实现全流程电子</w:t>
      </w:r>
      <w:r w:rsidR="007A3A6D" w:rsidRPr="00995DDE">
        <w:rPr>
          <w:rFonts w:ascii="仿宋_GB2312" w:eastAsia="仿宋_GB2312" w:hAnsi="仿宋" w:hint="eastAsia"/>
          <w:bCs/>
          <w:sz w:val="32"/>
          <w:szCs w:val="32"/>
          <w:lang w:val="zh-CN"/>
        </w:rPr>
        <w:t>化。全年</w:t>
      </w:r>
      <w:r w:rsidR="007A3A6D" w:rsidRPr="00995DDE">
        <w:rPr>
          <w:rFonts w:ascii="仿宋_GB2312" w:eastAsia="仿宋_GB2312" w:hAnsi="仿宋"/>
          <w:bCs/>
          <w:sz w:val="32"/>
          <w:szCs w:val="32"/>
          <w:lang w:val="zh-CN"/>
        </w:rPr>
        <w:t>全省</w:t>
      </w:r>
      <w:r w:rsidR="007A3A6D" w:rsidRPr="00995DDE">
        <w:rPr>
          <w:rFonts w:ascii="仿宋_GB2312" w:eastAsia="仿宋_GB2312" w:hAnsi="仿宋" w:hint="eastAsia"/>
          <w:bCs/>
          <w:sz w:val="32"/>
          <w:szCs w:val="32"/>
          <w:lang w:val="zh-CN"/>
        </w:rPr>
        <w:t>完成4541个全流程</w:t>
      </w:r>
      <w:r w:rsidR="007A3A6D" w:rsidRPr="00995DDE">
        <w:rPr>
          <w:rFonts w:ascii="仿宋_GB2312" w:eastAsia="仿宋_GB2312" w:hAnsi="仿宋"/>
          <w:bCs/>
          <w:sz w:val="32"/>
          <w:szCs w:val="32"/>
          <w:lang w:val="zh-CN"/>
        </w:rPr>
        <w:t>电子化招投标项目，</w:t>
      </w:r>
      <w:r w:rsidR="007A3A6D" w:rsidRPr="00995DDE">
        <w:rPr>
          <w:rFonts w:ascii="仿宋_GB2312" w:eastAsia="仿宋_GB2312" w:hAnsi="仿宋" w:hint="eastAsia"/>
          <w:bCs/>
          <w:sz w:val="32"/>
          <w:szCs w:val="32"/>
          <w:lang w:val="zh-CN"/>
        </w:rPr>
        <w:t>省本级</w:t>
      </w:r>
      <w:r w:rsidR="007A3A6D" w:rsidRPr="00995DDE">
        <w:rPr>
          <w:rFonts w:ascii="仿宋_GB2312" w:eastAsia="仿宋_GB2312" w:hAnsi="仿宋"/>
          <w:bCs/>
          <w:sz w:val="32"/>
          <w:szCs w:val="32"/>
          <w:lang w:val="zh-CN"/>
        </w:rPr>
        <w:t>完成</w:t>
      </w:r>
      <w:r w:rsidR="007A3A6D" w:rsidRPr="00995DDE">
        <w:rPr>
          <w:rFonts w:ascii="仿宋_GB2312" w:eastAsia="仿宋_GB2312" w:hAnsi="仿宋" w:hint="eastAsia"/>
          <w:bCs/>
          <w:sz w:val="32"/>
          <w:szCs w:val="32"/>
          <w:lang w:val="zh-CN"/>
        </w:rPr>
        <w:t>799个全流程</w:t>
      </w:r>
      <w:r w:rsidR="007A3A6D" w:rsidRPr="00995DDE">
        <w:rPr>
          <w:rFonts w:ascii="仿宋_GB2312" w:eastAsia="仿宋_GB2312" w:hAnsi="仿宋"/>
          <w:bCs/>
          <w:sz w:val="32"/>
          <w:szCs w:val="32"/>
          <w:lang w:val="zh-CN"/>
        </w:rPr>
        <w:t>电子化招投标项目</w:t>
      </w:r>
      <w:r w:rsidR="007A3A6D" w:rsidRPr="00995DDE">
        <w:rPr>
          <w:rFonts w:ascii="仿宋_GB2312" w:eastAsia="仿宋_GB2312" w:hAnsi="仿宋" w:hint="eastAsia"/>
          <w:bCs/>
          <w:sz w:val="32"/>
          <w:szCs w:val="32"/>
          <w:lang w:val="zh-CN"/>
        </w:rPr>
        <w:t>。二是启用“网上开标大厅”，实现开标“不见面”。6月18日，正式启用“网上直播厅”，实施“不见面”网上开标。三是</w:t>
      </w:r>
      <w:r w:rsidR="007A3A6D" w:rsidRPr="00995DDE">
        <w:rPr>
          <w:rFonts w:ascii="仿宋_GB2312" w:eastAsia="仿宋_GB2312" w:hAnsi="仿宋"/>
          <w:bCs/>
          <w:sz w:val="32"/>
          <w:szCs w:val="32"/>
          <w:lang w:val="zh-CN"/>
        </w:rPr>
        <w:t>工程建设项目</w:t>
      </w:r>
      <w:r w:rsidR="007A3A6D" w:rsidRPr="00995DDE">
        <w:rPr>
          <w:rFonts w:ascii="仿宋_GB2312" w:eastAsia="仿宋_GB2312" w:hAnsi="仿宋" w:hint="eastAsia"/>
          <w:bCs/>
          <w:sz w:val="32"/>
          <w:szCs w:val="32"/>
          <w:lang w:val="zh-CN"/>
        </w:rPr>
        <w:t>电子化</w:t>
      </w:r>
      <w:r w:rsidR="007A3A6D" w:rsidRPr="00995DDE">
        <w:rPr>
          <w:rFonts w:ascii="仿宋_GB2312" w:eastAsia="仿宋_GB2312" w:hAnsi="仿宋"/>
          <w:bCs/>
          <w:sz w:val="32"/>
          <w:szCs w:val="32"/>
          <w:lang w:val="zh-CN"/>
        </w:rPr>
        <w:t>交易</w:t>
      </w:r>
      <w:r w:rsidR="007A3A6D" w:rsidRPr="00995DDE">
        <w:rPr>
          <w:rFonts w:ascii="仿宋_GB2312" w:eastAsia="仿宋_GB2312" w:hAnsi="仿宋" w:hint="eastAsia"/>
          <w:bCs/>
          <w:sz w:val="32"/>
          <w:szCs w:val="32"/>
          <w:lang w:val="zh-CN"/>
        </w:rPr>
        <w:t>实现全省“一张</w:t>
      </w:r>
      <w:r w:rsidR="007A3A6D" w:rsidRPr="00995DDE">
        <w:rPr>
          <w:rFonts w:ascii="仿宋_GB2312" w:eastAsia="仿宋_GB2312" w:hAnsi="仿宋"/>
          <w:bCs/>
          <w:sz w:val="32"/>
          <w:szCs w:val="32"/>
          <w:lang w:val="zh-CN"/>
        </w:rPr>
        <w:t>网</w:t>
      </w:r>
      <w:r w:rsidR="007A3A6D" w:rsidRPr="00995DDE">
        <w:rPr>
          <w:rFonts w:ascii="仿宋_GB2312" w:eastAsia="仿宋_GB2312" w:hAnsi="仿宋" w:hint="eastAsia"/>
          <w:bCs/>
          <w:sz w:val="32"/>
          <w:szCs w:val="32"/>
          <w:lang w:val="zh-CN"/>
        </w:rPr>
        <w:t>”。</w:t>
      </w:r>
      <w:r w:rsidR="007A3A6D" w:rsidRPr="00995DDE">
        <w:rPr>
          <w:rFonts w:ascii="仿宋_GB2312" w:eastAsia="仿宋_GB2312" w:hAnsi="仿宋"/>
          <w:bCs/>
          <w:sz w:val="32"/>
          <w:szCs w:val="32"/>
          <w:lang w:val="zh-CN"/>
        </w:rPr>
        <w:t>整合</w:t>
      </w:r>
      <w:r w:rsidR="007A3A6D" w:rsidRPr="00995DDE">
        <w:rPr>
          <w:rFonts w:ascii="仿宋_GB2312" w:eastAsia="仿宋_GB2312" w:hAnsi="仿宋" w:hint="eastAsia"/>
          <w:bCs/>
          <w:sz w:val="32"/>
          <w:szCs w:val="32"/>
          <w:lang w:val="zh-CN"/>
        </w:rPr>
        <w:t>了</w:t>
      </w:r>
      <w:r w:rsidR="007A3A6D" w:rsidRPr="00995DDE">
        <w:rPr>
          <w:rFonts w:ascii="仿宋_GB2312" w:eastAsia="仿宋_GB2312" w:hAnsi="仿宋"/>
          <w:bCs/>
          <w:sz w:val="32"/>
          <w:szCs w:val="32"/>
          <w:lang w:val="zh-CN"/>
        </w:rPr>
        <w:t>分散在工业、住建、交通</w:t>
      </w:r>
      <w:r w:rsidR="007A3A6D" w:rsidRPr="00995DDE">
        <w:rPr>
          <w:rFonts w:ascii="仿宋_GB2312" w:eastAsia="仿宋_GB2312" w:hAnsi="仿宋" w:hint="eastAsia"/>
          <w:bCs/>
          <w:sz w:val="32"/>
          <w:szCs w:val="32"/>
          <w:lang w:val="zh-CN"/>
        </w:rPr>
        <w:t>和</w:t>
      </w:r>
      <w:r w:rsidR="007A3A6D" w:rsidRPr="00995DDE">
        <w:rPr>
          <w:rFonts w:ascii="仿宋_GB2312" w:eastAsia="仿宋_GB2312" w:hAnsi="仿宋"/>
          <w:bCs/>
          <w:sz w:val="32"/>
          <w:szCs w:val="32"/>
          <w:lang w:val="zh-CN"/>
        </w:rPr>
        <w:t>水利四大行业的交易</w:t>
      </w:r>
      <w:r w:rsidR="007A3A6D" w:rsidRPr="00995DDE">
        <w:rPr>
          <w:rFonts w:ascii="仿宋_GB2312" w:eastAsia="仿宋_GB2312" w:hAnsi="仿宋" w:hint="eastAsia"/>
          <w:bCs/>
          <w:sz w:val="32"/>
          <w:szCs w:val="32"/>
          <w:lang w:val="zh-CN"/>
        </w:rPr>
        <w:t>系统；编制了《湖南省工业项目电子招标文件范本货物类》等</w:t>
      </w:r>
      <w:r w:rsidR="007A3A6D" w:rsidRPr="00995DDE">
        <w:rPr>
          <w:rFonts w:ascii="仿宋_GB2312" w:eastAsia="仿宋_GB2312" w:hAnsi="仿宋"/>
          <w:bCs/>
          <w:sz w:val="32"/>
          <w:szCs w:val="32"/>
          <w:lang w:val="zh-CN"/>
        </w:rPr>
        <w:t>24套</w:t>
      </w:r>
      <w:r w:rsidR="007A3A6D" w:rsidRPr="00995DDE">
        <w:rPr>
          <w:rFonts w:ascii="仿宋_GB2312" w:eastAsia="仿宋_GB2312" w:hAnsi="仿宋" w:hint="eastAsia"/>
          <w:bCs/>
          <w:sz w:val="32"/>
          <w:szCs w:val="32"/>
          <w:lang w:val="zh-CN"/>
        </w:rPr>
        <w:t>电子招标文件</w:t>
      </w:r>
      <w:r w:rsidR="007A3A6D" w:rsidRPr="00995DDE">
        <w:rPr>
          <w:rFonts w:ascii="仿宋_GB2312" w:eastAsia="仿宋_GB2312" w:hAnsi="仿宋"/>
          <w:bCs/>
          <w:sz w:val="32"/>
          <w:szCs w:val="32"/>
          <w:lang w:val="zh-CN"/>
        </w:rPr>
        <w:t>范本，全省工程建设项目电子化交易范本</w:t>
      </w:r>
      <w:r w:rsidR="007A3A6D" w:rsidRPr="00995DDE">
        <w:rPr>
          <w:rFonts w:ascii="仿宋_GB2312" w:eastAsia="仿宋_GB2312" w:hAnsi="仿宋" w:hint="eastAsia"/>
          <w:bCs/>
          <w:sz w:val="32"/>
          <w:szCs w:val="32"/>
          <w:lang w:val="zh-CN"/>
        </w:rPr>
        <w:t>实现</w:t>
      </w:r>
      <w:r w:rsidR="007A3A6D" w:rsidRPr="00995DDE">
        <w:rPr>
          <w:rFonts w:ascii="仿宋_GB2312" w:eastAsia="仿宋_GB2312" w:hAnsi="仿宋"/>
          <w:bCs/>
          <w:sz w:val="32"/>
          <w:szCs w:val="32"/>
          <w:lang w:val="zh-CN"/>
        </w:rPr>
        <w:t>统一。</w:t>
      </w:r>
      <w:r w:rsidR="007A3A6D" w:rsidRPr="00995DDE">
        <w:rPr>
          <w:rFonts w:ascii="仿宋_GB2312" w:eastAsia="仿宋_GB2312" w:hAnsi="仿宋" w:hint="eastAsia"/>
          <w:bCs/>
          <w:sz w:val="32"/>
          <w:szCs w:val="32"/>
          <w:lang w:val="zh-CN"/>
        </w:rPr>
        <w:t>四是省级</w:t>
      </w:r>
      <w:r w:rsidR="007A3A6D" w:rsidRPr="00995DDE">
        <w:rPr>
          <w:rFonts w:ascii="仿宋_GB2312" w:eastAsia="仿宋_GB2312" w:hAnsi="仿宋"/>
          <w:bCs/>
          <w:sz w:val="32"/>
          <w:szCs w:val="32"/>
          <w:lang w:val="zh-CN"/>
        </w:rPr>
        <w:t>服务平台</w:t>
      </w:r>
      <w:r w:rsidR="007A3A6D" w:rsidRPr="00995DDE">
        <w:rPr>
          <w:rFonts w:ascii="仿宋_GB2312" w:eastAsia="仿宋_GB2312" w:hAnsi="仿宋" w:hint="eastAsia"/>
          <w:bCs/>
          <w:sz w:val="32"/>
          <w:szCs w:val="32"/>
          <w:lang w:val="zh-CN"/>
        </w:rPr>
        <w:t>实现“横向到边”“纵向到底”。</w:t>
      </w:r>
      <w:r w:rsidR="007A3A6D" w:rsidRPr="00995DDE">
        <w:rPr>
          <w:rFonts w:ascii="仿宋_GB2312" w:eastAsia="仿宋_GB2312" w:hAnsi="仿宋"/>
          <w:bCs/>
          <w:sz w:val="32"/>
          <w:szCs w:val="32"/>
          <w:lang w:val="zh-CN"/>
        </w:rPr>
        <w:t>省</w:t>
      </w:r>
      <w:r w:rsidR="007A3A6D" w:rsidRPr="00995DDE">
        <w:rPr>
          <w:rFonts w:ascii="仿宋_GB2312" w:eastAsia="仿宋_GB2312" w:hAnsi="仿宋" w:hint="eastAsia"/>
          <w:bCs/>
          <w:sz w:val="32"/>
          <w:szCs w:val="32"/>
          <w:lang w:val="zh-CN"/>
        </w:rPr>
        <w:t>级</w:t>
      </w:r>
      <w:r w:rsidR="007A3A6D" w:rsidRPr="00995DDE">
        <w:rPr>
          <w:rFonts w:ascii="仿宋_GB2312" w:eastAsia="仿宋_GB2312" w:hAnsi="仿宋"/>
          <w:bCs/>
          <w:sz w:val="32"/>
          <w:szCs w:val="32"/>
          <w:lang w:val="zh-CN"/>
        </w:rPr>
        <w:t>公共服务</w:t>
      </w:r>
      <w:r w:rsidR="007A3A6D" w:rsidRPr="00995DDE">
        <w:rPr>
          <w:rFonts w:ascii="仿宋_GB2312" w:eastAsia="仿宋_GB2312" w:hAnsi="仿宋" w:hint="eastAsia"/>
          <w:bCs/>
          <w:sz w:val="32"/>
          <w:szCs w:val="32"/>
          <w:lang w:val="zh-CN"/>
        </w:rPr>
        <w:t>平台与国家公共资源交易平台、中国招标投标公共服务平台，省内</w:t>
      </w:r>
      <w:r w:rsidR="007A3A6D" w:rsidRPr="00995DDE">
        <w:rPr>
          <w:rFonts w:ascii="仿宋_GB2312" w:eastAsia="仿宋_GB2312" w:hAnsi="仿宋"/>
          <w:bCs/>
          <w:sz w:val="32"/>
          <w:szCs w:val="32"/>
          <w:lang w:val="zh-CN"/>
        </w:rPr>
        <w:t>14</w:t>
      </w:r>
      <w:r w:rsidR="007A3A6D" w:rsidRPr="00995DDE">
        <w:rPr>
          <w:rFonts w:ascii="仿宋_GB2312" w:eastAsia="仿宋_GB2312" w:hAnsi="仿宋" w:hint="eastAsia"/>
          <w:bCs/>
          <w:sz w:val="32"/>
          <w:szCs w:val="32"/>
          <w:lang w:val="zh-CN"/>
        </w:rPr>
        <w:t>个市州交易</w:t>
      </w:r>
      <w:r w:rsidR="007A3A6D" w:rsidRPr="00995DDE">
        <w:rPr>
          <w:rFonts w:ascii="仿宋_GB2312" w:eastAsia="仿宋_GB2312" w:hAnsi="仿宋"/>
          <w:bCs/>
          <w:sz w:val="32"/>
          <w:szCs w:val="32"/>
          <w:lang w:val="zh-CN"/>
        </w:rPr>
        <w:t>中心</w:t>
      </w:r>
      <w:r w:rsidR="007A3A6D" w:rsidRPr="00995DDE">
        <w:rPr>
          <w:rFonts w:ascii="仿宋_GB2312" w:eastAsia="仿宋_GB2312" w:hAnsi="仿宋" w:hint="eastAsia"/>
          <w:bCs/>
          <w:sz w:val="32"/>
          <w:szCs w:val="32"/>
          <w:lang w:val="zh-CN"/>
        </w:rPr>
        <w:t>服务平台实现互联互通、信息数据共享。</w:t>
      </w:r>
    </w:p>
    <w:p w:rsidR="003A0091" w:rsidRPr="004A06E3" w:rsidRDefault="003A0091" w:rsidP="005E00DA">
      <w:pPr>
        <w:widowControl/>
        <w:spacing w:line="580" w:lineRule="exact"/>
        <w:ind w:firstLine="750"/>
        <w:rPr>
          <w:rFonts w:ascii="仿宋_GB2312" w:eastAsia="仿宋_GB2312"/>
          <w:sz w:val="32"/>
          <w:szCs w:val="32"/>
        </w:rPr>
      </w:pPr>
      <w:r w:rsidRPr="00E4272C">
        <w:rPr>
          <w:rFonts w:ascii="楷体_GB2312" w:eastAsia="楷体_GB2312" w:hAnsi="楷体" w:cs="黑体" w:hint="eastAsia"/>
          <w:b/>
          <w:bCs/>
          <w:color w:val="000000" w:themeColor="text1"/>
          <w:sz w:val="32"/>
          <w:szCs w:val="32"/>
        </w:rPr>
        <w:t>（二）推进交易流程和规则统一，提升交易服务标准化水平。</w:t>
      </w:r>
      <w:r w:rsidRPr="004A06E3">
        <w:rPr>
          <w:rFonts w:ascii="仿宋_GB2312" w:eastAsia="仿宋_GB2312" w:hint="eastAsia"/>
          <w:sz w:val="32"/>
          <w:szCs w:val="32"/>
        </w:rPr>
        <w:t>一是率先在全国实现信息标准规范全覆盖。以贯标为手段统筹全省信息化建设，组织编制《湖南省公共资源交易信息化建设规划（</w:t>
      </w:r>
      <w:r w:rsidRPr="004A06E3">
        <w:rPr>
          <w:rFonts w:ascii="仿宋_GB2312" w:eastAsia="仿宋_GB2312"/>
          <w:sz w:val="32"/>
          <w:szCs w:val="32"/>
        </w:rPr>
        <w:t>2020-2023</w:t>
      </w:r>
      <w:r w:rsidRPr="004A06E3">
        <w:rPr>
          <w:rFonts w:ascii="仿宋_GB2312" w:eastAsia="仿宋_GB2312" w:hint="eastAsia"/>
          <w:sz w:val="32"/>
          <w:szCs w:val="32"/>
        </w:rPr>
        <w:t>）》，以省公管办的名义向全省发布了《湖南省公共资源交易数据规范</w:t>
      </w:r>
      <w:r w:rsidRPr="004A06E3">
        <w:rPr>
          <w:rFonts w:ascii="仿宋_GB2312" w:eastAsia="仿宋_GB2312"/>
          <w:sz w:val="32"/>
          <w:szCs w:val="32"/>
        </w:rPr>
        <w:t xml:space="preserve"> V2.0》</w:t>
      </w:r>
      <w:r w:rsidRPr="004A06E3">
        <w:rPr>
          <w:rFonts w:ascii="仿宋_GB2312" w:eastAsia="仿宋_GB2312" w:hint="eastAsia"/>
          <w:sz w:val="32"/>
          <w:szCs w:val="32"/>
        </w:rPr>
        <w:t>等</w:t>
      </w:r>
      <w:r w:rsidRPr="004A06E3">
        <w:rPr>
          <w:rFonts w:ascii="仿宋_GB2312" w:eastAsia="仿宋_GB2312"/>
          <w:sz w:val="32"/>
          <w:szCs w:val="32"/>
        </w:rPr>
        <w:t>五个信息化标准规范</w:t>
      </w:r>
      <w:r w:rsidRPr="004A06E3">
        <w:rPr>
          <w:rFonts w:ascii="仿宋_GB2312" w:eastAsia="仿宋_GB2312" w:hint="eastAsia"/>
          <w:sz w:val="32"/>
          <w:szCs w:val="32"/>
        </w:rPr>
        <w:t>，初步建立了全省信息建设标准规范体系，在全国率先实现信息标准规范在交易各行业、各类别、各流程、各环节全覆盖。二是远程异地评标</w:t>
      </w:r>
      <w:r w:rsidRPr="004A06E3">
        <w:rPr>
          <w:rFonts w:ascii="仿宋_GB2312" w:eastAsia="仿宋_GB2312"/>
          <w:sz w:val="32"/>
          <w:szCs w:val="32"/>
        </w:rPr>
        <w:t>实现</w:t>
      </w:r>
      <w:r w:rsidRPr="004A06E3">
        <w:rPr>
          <w:rFonts w:ascii="仿宋_GB2312" w:eastAsia="仿宋_GB2312" w:hint="eastAsia"/>
          <w:sz w:val="32"/>
          <w:szCs w:val="32"/>
        </w:rPr>
        <w:t>“有</w:t>
      </w:r>
      <w:r w:rsidRPr="004A06E3">
        <w:rPr>
          <w:rFonts w:ascii="仿宋_GB2312" w:eastAsia="仿宋_GB2312"/>
          <w:sz w:val="32"/>
          <w:szCs w:val="32"/>
        </w:rPr>
        <w:t>标可</w:t>
      </w:r>
      <w:r w:rsidRPr="004A06E3">
        <w:rPr>
          <w:rFonts w:ascii="仿宋_GB2312" w:eastAsia="仿宋_GB2312" w:hint="eastAsia"/>
          <w:sz w:val="32"/>
          <w:szCs w:val="32"/>
        </w:rPr>
        <w:t>依”。与发改、住建、交通、水利联合下发《湖南省工程建设项目远程异地评标暂行管理办法》，对必须采取远程异地评标项目的范围和标准进行了明确。</w:t>
      </w:r>
    </w:p>
    <w:p w:rsidR="003A0091" w:rsidRPr="00995DDE" w:rsidRDefault="003A0091" w:rsidP="005E00DA">
      <w:pPr>
        <w:spacing w:line="580" w:lineRule="exact"/>
        <w:ind w:firstLineChars="200" w:firstLine="643"/>
        <w:rPr>
          <w:rFonts w:ascii="仿宋_GB2312" w:eastAsia="仿宋_GB2312" w:hAnsi="仿宋"/>
          <w:bCs/>
          <w:sz w:val="32"/>
          <w:szCs w:val="32"/>
          <w:lang w:val="zh-CN"/>
        </w:rPr>
      </w:pPr>
      <w:r w:rsidRPr="00E4272C">
        <w:rPr>
          <w:rFonts w:ascii="楷体_GB2312" w:eastAsia="楷体_GB2312" w:hAnsi="楷体" w:cs="Times New Roman" w:hint="eastAsia"/>
          <w:b/>
          <w:color w:val="000000" w:themeColor="text1"/>
          <w:sz w:val="32"/>
          <w:szCs w:val="32"/>
        </w:rPr>
        <w:t>（三）缓解医药价格虚高，扩大医药采购改革红利。</w:t>
      </w:r>
      <w:r w:rsidRPr="00995DDE">
        <w:rPr>
          <w:rFonts w:ascii="仿宋_GB2312" w:eastAsia="仿宋_GB2312" w:hAnsi="仿宋" w:hint="eastAsia"/>
          <w:bCs/>
          <w:sz w:val="32"/>
          <w:szCs w:val="32"/>
          <w:lang w:val="zh-CN"/>
        </w:rPr>
        <w:t>配合</w:t>
      </w:r>
      <w:r w:rsidRPr="00995DDE">
        <w:rPr>
          <w:rFonts w:ascii="仿宋_GB2312" w:eastAsia="仿宋_GB2312" w:hAnsi="仿宋"/>
          <w:bCs/>
          <w:sz w:val="32"/>
          <w:szCs w:val="32"/>
          <w:lang w:val="zh-CN"/>
        </w:rPr>
        <w:t>省</w:t>
      </w:r>
      <w:proofErr w:type="gramStart"/>
      <w:r w:rsidRPr="00995DDE">
        <w:rPr>
          <w:rFonts w:ascii="仿宋_GB2312" w:eastAsia="仿宋_GB2312" w:hAnsi="仿宋"/>
          <w:bCs/>
          <w:sz w:val="32"/>
          <w:szCs w:val="32"/>
          <w:lang w:val="zh-CN"/>
        </w:rPr>
        <w:t>医</w:t>
      </w:r>
      <w:proofErr w:type="gramEnd"/>
      <w:r w:rsidRPr="00995DDE">
        <w:rPr>
          <w:rFonts w:ascii="仿宋_GB2312" w:eastAsia="仿宋_GB2312" w:hAnsi="仿宋"/>
          <w:bCs/>
          <w:sz w:val="32"/>
          <w:szCs w:val="32"/>
          <w:lang w:val="zh-CN"/>
        </w:rPr>
        <w:t>保局完成三批次</w:t>
      </w:r>
      <w:r w:rsidRPr="00995DDE">
        <w:rPr>
          <w:rFonts w:ascii="仿宋_GB2312" w:eastAsia="仿宋_GB2312" w:hAnsi="仿宋" w:hint="eastAsia"/>
          <w:bCs/>
          <w:sz w:val="32"/>
          <w:szCs w:val="32"/>
          <w:lang w:val="zh-CN"/>
        </w:rPr>
        <w:t>国家</w:t>
      </w:r>
      <w:r w:rsidRPr="00995DDE">
        <w:rPr>
          <w:rFonts w:ascii="仿宋_GB2312" w:eastAsia="仿宋_GB2312" w:hAnsi="仿宋"/>
          <w:bCs/>
          <w:sz w:val="32"/>
          <w:szCs w:val="32"/>
          <w:lang w:val="zh-CN"/>
        </w:rPr>
        <w:t>组织集采药品年度采购工作</w:t>
      </w:r>
      <w:r w:rsidRPr="00995DDE">
        <w:rPr>
          <w:rFonts w:ascii="仿宋_GB2312" w:eastAsia="仿宋_GB2312" w:hAnsi="仿宋" w:hint="eastAsia"/>
          <w:bCs/>
          <w:sz w:val="32"/>
          <w:szCs w:val="32"/>
          <w:lang w:val="zh-CN"/>
        </w:rPr>
        <w:t>，累计</w:t>
      </w:r>
      <w:r w:rsidRPr="00995DDE">
        <w:rPr>
          <w:rFonts w:ascii="仿宋_GB2312" w:eastAsia="仿宋_GB2312" w:hAnsi="仿宋"/>
          <w:bCs/>
          <w:sz w:val="32"/>
          <w:szCs w:val="32"/>
          <w:lang w:val="zh-CN"/>
        </w:rPr>
        <w:t>挂网中选药品112个，平均降幅54%；全面</w:t>
      </w:r>
      <w:r w:rsidRPr="00995DDE">
        <w:rPr>
          <w:rFonts w:ascii="仿宋_GB2312" w:eastAsia="仿宋_GB2312" w:hAnsi="仿宋" w:hint="eastAsia"/>
          <w:bCs/>
          <w:sz w:val="32"/>
          <w:szCs w:val="32"/>
          <w:lang w:val="zh-CN"/>
        </w:rPr>
        <w:t>落实</w:t>
      </w:r>
      <w:r w:rsidRPr="00995DDE">
        <w:rPr>
          <w:rFonts w:ascii="仿宋_GB2312" w:eastAsia="仿宋_GB2312" w:hAnsi="仿宋"/>
          <w:bCs/>
          <w:sz w:val="32"/>
          <w:szCs w:val="32"/>
          <w:lang w:val="zh-CN"/>
        </w:rPr>
        <w:t>我省抗菌药物集中</w:t>
      </w:r>
      <w:r w:rsidRPr="00995DDE">
        <w:rPr>
          <w:rFonts w:ascii="仿宋_GB2312" w:eastAsia="仿宋_GB2312" w:hAnsi="仿宋" w:hint="eastAsia"/>
          <w:bCs/>
          <w:sz w:val="32"/>
          <w:szCs w:val="32"/>
          <w:lang w:val="zh-CN"/>
        </w:rPr>
        <w:t>带量</w:t>
      </w:r>
      <w:r w:rsidRPr="00995DDE">
        <w:rPr>
          <w:rFonts w:ascii="仿宋_GB2312" w:eastAsia="仿宋_GB2312" w:hAnsi="仿宋"/>
          <w:bCs/>
          <w:sz w:val="32"/>
          <w:szCs w:val="32"/>
          <w:lang w:val="zh-CN"/>
        </w:rPr>
        <w:t>采购政策，</w:t>
      </w:r>
      <w:r w:rsidRPr="00995DDE">
        <w:rPr>
          <w:rFonts w:ascii="仿宋_GB2312" w:eastAsia="仿宋_GB2312" w:hAnsi="仿宋" w:hint="eastAsia"/>
          <w:bCs/>
          <w:sz w:val="32"/>
          <w:szCs w:val="32"/>
          <w:lang w:val="zh-CN"/>
        </w:rPr>
        <w:t>抗菌</w:t>
      </w:r>
      <w:r w:rsidRPr="00995DDE">
        <w:rPr>
          <w:rFonts w:ascii="仿宋_GB2312" w:eastAsia="仿宋_GB2312" w:hAnsi="仿宋"/>
          <w:bCs/>
          <w:sz w:val="32"/>
          <w:szCs w:val="32"/>
          <w:lang w:val="zh-CN"/>
        </w:rPr>
        <w:t>药物采购金额</w:t>
      </w:r>
      <w:r w:rsidRPr="00995DDE">
        <w:rPr>
          <w:rFonts w:ascii="仿宋_GB2312" w:eastAsia="仿宋_GB2312" w:hAnsi="仿宋" w:hint="eastAsia"/>
          <w:bCs/>
          <w:sz w:val="32"/>
          <w:szCs w:val="32"/>
          <w:lang w:val="zh-CN"/>
        </w:rPr>
        <w:t>较</w:t>
      </w:r>
      <w:r w:rsidRPr="00995DDE">
        <w:rPr>
          <w:rFonts w:ascii="仿宋_GB2312" w:eastAsia="仿宋_GB2312" w:hAnsi="仿宋"/>
          <w:bCs/>
          <w:sz w:val="32"/>
          <w:szCs w:val="32"/>
          <w:lang w:val="zh-CN"/>
        </w:rPr>
        <w:t>去年同期</w:t>
      </w:r>
      <w:r w:rsidRPr="00995DDE">
        <w:rPr>
          <w:rFonts w:ascii="仿宋_GB2312" w:eastAsia="仿宋_GB2312" w:hAnsi="仿宋" w:hint="eastAsia"/>
          <w:bCs/>
          <w:sz w:val="32"/>
          <w:szCs w:val="32"/>
          <w:lang w:val="zh-CN"/>
        </w:rPr>
        <w:t>下降</w:t>
      </w:r>
      <w:r w:rsidRPr="00995DDE">
        <w:rPr>
          <w:rFonts w:ascii="仿宋_GB2312" w:eastAsia="仿宋_GB2312" w:hAnsi="仿宋"/>
          <w:bCs/>
          <w:sz w:val="32"/>
          <w:szCs w:val="32"/>
          <w:lang w:val="zh-CN"/>
        </w:rPr>
        <w:t>37.86%</w:t>
      </w:r>
      <w:r w:rsidRPr="00995DDE">
        <w:rPr>
          <w:rFonts w:ascii="仿宋_GB2312" w:eastAsia="仿宋_GB2312" w:hAnsi="仿宋" w:hint="eastAsia"/>
          <w:bCs/>
          <w:sz w:val="32"/>
          <w:szCs w:val="32"/>
          <w:lang w:val="zh-CN"/>
        </w:rPr>
        <w:t>；</w:t>
      </w:r>
      <w:r w:rsidRPr="00995DDE">
        <w:rPr>
          <w:rFonts w:ascii="仿宋_GB2312" w:eastAsia="仿宋_GB2312" w:hAnsi="仿宋"/>
          <w:bCs/>
          <w:sz w:val="32"/>
          <w:szCs w:val="32"/>
          <w:lang w:val="zh-CN"/>
        </w:rPr>
        <w:t>参加</w:t>
      </w:r>
      <w:r w:rsidRPr="00995DDE">
        <w:rPr>
          <w:rFonts w:ascii="仿宋_GB2312" w:eastAsia="仿宋_GB2312" w:hAnsi="仿宋" w:hint="eastAsia"/>
          <w:bCs/>
          <w:sz w:val="32"/>
          <w:szCs w:val="32"/>
          <w:lang w:val="zh-CN"/>
        </w:rPr>
        <w:t>省际联盟人工晶体</w:t>
      </w:r>
      <w:r w:rsidRPr="00995DDE">
        <w:rPr>
          <w:rFonts w:ascii="仿宋_GB2312" w:eastAsia="仿宋_GB2312" w:hAnsi="仿宋"/>
          <w:bCs/>
          <w:sz w:val="32"/>
          <w:szCs w:val="32"/>
          <w:lang w:val="zh-CN"/>
        </w:rPr>
        <w:t>集中带量采购报量</w:t>
      </w:r>
      <w:r w:rsidRPr="00995DDE">
        <w:rPr>
          <w:rFonts w:ascii="仿宋_GB2312" w:eastAsia="仿宋_GB2312" w:hAnsi="仿宋" w:hint="eastAsia"/>
          <w:bCs/>
          <w:sz w:val="32"/>
          <w:szCs w:val="32"/>
          <w:lang w:val="zh-CN"/>
        </w:rPr>
        <w:t>和</w:t>
      </w:r>
      <w:r w:rsidRPr="00995DDE">
        <w:rPr>
          <w:rFonts w:ascii="仿宋_GB2312" w:eastAsia="仿宋_GB2312" w:hAnsi="仿宋"/>
          <w:bCs/>
          <w:sz w:val="32"/>
          <w:szCs w:val="32"/>
          <w:lang w:val="zh-CN"/>
        </w:rPr>
        <w:t>方案制定工作，确定中选产品40个，联动</w:t>
      </w:r>
      <w:r w:rsidRPr="00995DDE">
        <w:rPr>
          <w:rFonts w:ascii="仿宋_GB2312" w:eastAsia="仿宋_GB2312" w:hAnsi="仿宋" w:hint="eastAsia"/>
          <w:bCs/>
          <w:sz w:val="32"/>
          <w:szCs w:val="32"/>
          <w:lang w:val="zh-CN"/>
        </w:rPr>
        <w:t>产品</w:t>
      </w:r>
      <w:r w:rsidRPr="00995DDE">
        <w:rPr>
          <w:rFonts w:ascii="仿宋_GB2312" w:eastAsia="仿宋_GB2312" w:hAnsi="仿宋"/>
          <w:bCs/>
          <w:sz w:val="32"/>
          <w:szCs w:val="32"/>
          <w:lang w:val="zh-CN"/>
        </w:rPr>
        <w:t>16个，平均降幅44%，最高</w:t>
      </w:r>
      <w:r w:rsidRPr="00995DDE">
        <w:rPr>
          <w:rFonts w:ascii="仿宋_GB2312" w:eastAsia="仿宋_GB2312" w:hAnsi="仿宋" w:hint="eastAsia"/>
          <w:bCs/>
          <w:sz w:val="32"/>
          <w:szCs w:val="32"/>
          <w:lang w:val="zh-CN"/>
        </w:rPr>
        <w:t>降幅</w:t>
      </w:r>
      <w:r w:rsidRPr="00995DDE">
        <w:rPr>
          <w:rFonts w:ascii="仿宋_GB2312" w:eastAsia="仿宋_GB2312" w:hAnsi="仿宋"/>
          <w:bCs/>
          <w:sz w:val="32"/>
          <w:szCs w:val="32"/>
          <w:lang w:val="zh-CN"/>
        </w:rPr>
        <w:t>85%；</w:t>
      </w:r>
      <w:r w:rsidRPr="00995DDE">
        <w:rPr>
          <w:rFonts w:ascii="仿宋_GB2312" w:eastAsia="仿宋_GB2312" w:hAnsi="仿宋" w:hint="eastAsia"/>
          <w:bCs/>
          <w:sz w:val="32"/>
          <w:szCs w:val="32"/>
          <w:lang w:val="zh-CN"/>
        </w:rPr>
        <w:t>协同</w:t>
      </w:r>
      <w:proofErr w:type="gramStart"/>
      <w:r w:rsidRPr="00995DDE">
        <w:rPr>
          <w:rFonts w:ascii="仿宋_GB2312" w:eastAsia="仿宋_GB2312" w:hAnsi="仿宋"/>
          <w:bCs/>
          <w:sz w:val="32"/>
          <w:szCs w:val="32"/>
          <w:lang w:val="zh-CN"/>
        </w:rPr>
        <w:t>完成</w:t>
      </w:r>
      <w:r w:rsidRPr="00995DDE">
        <w:rPr>
          <w:rFonts w:ascii="仿宋_GB2312" w:eastAsia="仿宋_GB2312" w:hAnsi="仿宋" w:hint="eastAsia"/>
          <w:bCs/>
          <w:sz w:val="32"/>
          <w:szCs w:val="32"/>
          <w:lang w:val="zh-CN"/>
        </w:rPr>
        <w:t>渝桂湘黔</w:t>
      </w:r>
      <w:proofErr w:type="gramEnd"/>
      <w:r w:rsidRPr="00995DDE">
        <w:rPr>
          <w:rFonts w:ascii="仿宋_GB2312" w:eastAsia="仿宋_GB2312" w:hAnsi="仿宋" w:hint="eastAsia"/>
          <w:bCs/>
          <w:sz w:val="32"/>
          <w:szCs w:val="32"/>
          <w:lang w:val="zh-CN"/>
        </w:rPr>
        <w:t>滇</w:t>
      </w:r>
      <w:r w:rsidRPr="00995DDE">
        <w:rPr>
          <w:rFonts w:ascii="仿宋_GB2312" w:eastAsia="仿宋_GB2312" w:hAnsi="仿宋"/>
          <w:bCs/>
          <w:sz w:val="32"/>
          <w:szCs w:val="32"/>
          <w:lang w:val="zh-CN"/>
        </w:rPr>
        <w:t>五省市第一批</w:t>
      </w:r>
      <w:r w:rsidRPr="00995DDE">
        <w:rPr>
          <w:rFonts w:ascii="仿宋_GB2312" w:eastAsia="仿宋_GB2312" w:hAnsi="仿宋" w:hint="eastAsia"/>
          <w:bCs/>
          <w:sz w:val="32"/>
          <w:szCs w:val="32"/>
          <w:lang w:val="zh-CN"/>
        </w:rPr>
        <w:t>常用</w:t>
      </w:r>
      <w:r w:rsidRPr="00995DDE">
        <w:rPr>
          <w:rFonts w:ascii="仿宋_GB2312" w:eastAsia="仿宋_GB2312" w:hAnsi="仿宋"/>
          <w:bCs/>
          <w:sz w:val="32"/>
          <w:szCs w:val="32"/>
          <w:lang w:val="zh-CN"/>
        </w:rPr>
        <w:t>药品联合带量采购</w:t>
      </w:r>
      <w:r w:rsidRPr="00995DDE">
        <w:rPr>
          <w:rFonts w:ascii="仿宋_GB2312" w:eastAsia="仿宋_GB2312" w:hAnsi="仿宋" w:hint="eastAsia"/>
          <w:bCs/>
          <w:sz w:val="32"/>
          <w:szCs w:val="32"/>
          <w:lang w:val="zh-CN"/>
        </w:rPr>
        <w:t>，</w:t>
      </w:r>
      <w:r w:rsidRPr="00995DDE">
        <w:rPr>
          <w:rFonts w:ascii="仿宋_GB2312" w:eastAsia="仿宋_GB2312" w:hAnsi="仿宋"/>
          <w:bCs/>
          <w:sz w:val="32"/>
          <w:szCs w:val="32"/>
          <w:lang w:val="zh-CN"/>
        </w:rPr>
        <w:t>平均降幅</w:t>
      </w:r>
      <w:r w:rsidRPr="00995DDE">
        <w:rPr>
          <w:rFonts w:ascii="仿宋_GB2312" w:eastAsia="仿宋_GB2312" w:hAnsi="仿宋" w:hint="eastAsia"/>
          <w:bCs/>
          <w:sz w:val="32"/>
          <w:szCs w:val="32"/>
          <w:lang w:val="zh-CN"/>
        </w:rPr>
        <w:t>达</w:t>
      </w:r>
      <w:r w:rsidRPr="00995DDE">
        <w:rPr>
          <w:rFonts w:ascii="仿宋_GB2312" w:eastAsia="仿宋_GB2312" w:hAnsi="仿宋"/>
          <w:bCs/>
          <w:sz w:val="32"/>
          <w:szCs w:val="32"/>
          <w:lang w:val="zh-CN"/>
        </w:rPr>
        <w:t>54.2%，最高降幅83.54%。</w:t>
      </w:r>
    </w:p>
    <w:p w:rsidR="003A0091" w:rsidRPr="00995DDE" w:rsidRDefault="003A0091" w:rsidP="005E00DA">
      <w:pPr>
        <w:spacing w:line="580" w:lineRule="exact"/>
        <w:ind w:firstLine="750"/>
        <w:rPr>
          <w:rFonts w:ascii="仿宋_GB2312" w:eastAsia="仿宋_GB2312" w:hAnsi="仿宋"/>
          <w:bCs/>
          <w:sz w:val="32"/>
          <w:szCs w:val="32"/>
          <w:lang w:val="zh-CN"/>
        </w:rPr>
      </w:pPr>
      <w:r w:rsidRPr="00E4272C">
        <w:rPr>
          <w:rFonts w:ascii="楷体_GB2312" w:eastAsia="楷体_GB2312" w:hAnsi="楷体" w:cs="楷体" w:hint="eastAsia"/>
          <w:b/>
          <w:color w:val="000000" w:themeColor="text1"/>
          <w:sz w:val="32"/>
          <w:szCs w:val="32"/>
        </w:rPr>
        <w:t>（四）推进交易应进必进，扩大交易覆盖面。</w:t>
      </w:r>
      <w:r w:rsidRPr="00995DDE">
        <w:rPr>
          <w:rFonts w:ascii="仿宋_GB2312" w:eastAsia="仿宋_GB2312" w:hAnsi="仿宋" w:hint="eastAsia"/>
          <w:bCs/>
          <w:sz w:val="32"/>
          <w:szCs w:val="32"/>
          <w:lang w:val="zh-CN"/>
        </w:rPr>
        <w:t>在稳定医药采购职能基础上,实现医用耗材阳光挂网数据库全目录产品挂网,并将一直独立运行的湘西药品采购平台</w:t>
      </w:r>
      <w:proofErr w:type="gramStart"/>
      <w:r w:rsidRPr="00995DDE">
        <w:rPr>
          <w:rFonts w:ascii="仿宋_GB2312" w:eastAsia="仿宋_GB2312" w:hAnsi="仿宋" w:hint="eastAsia"/>
          <w:bCs/>
          <w:sz w:val="32"/>
          <w:szCs w:val="32"/>
          <w:lang w:val="zh-CN"/>
        </w:rPr>
        <w:t>并入省</w:t>
      </w:r>
      <w:proofErr w:type="gramEnd"/>
      <w:r w:rsidRPr="00995DDE">
        <w:rPr>
          <w:rFonts w:ascii="仿宋_GB2312" w:eastAsia="仿宋_GB2312" w:hAnsi="仿宋" w:hint="eastAsia"/>
          <w:bCs/>
          <w:sz w:val="32"/>
          <w:szCs w:val="32"/>
          <w:lang w:val="zh-CN"/>
        </w:rPr>
        <w:t>平台,实现了药品、疫苗采购全省一网全覆盖;顺利完成国有资产首个项目进场拍卖,实现了行政事业单位资产处置项目“零突破”。</w:t>
      </w:r>
    </w:p>
    <w:p w:rsidR="003A0091" w:rsidRPr="003C5558" w:rsidRDefault="003A0091" w:rsidP="005E00DA">
      <w:pPr>
        <w:widowControl/>
        <w:spacing w:line="580" w:lineRule="exact"/>
        <w:ind w:firstLineChars="200" w:firstLine="643"/>
        <w:rPr>
          <w:rFonts w:ascii="仿宋_GB2312" w:eastAsia="仿宋_GB2312" w:hAnsi="仿宋"/>
          <w:bCs/>
          <w:sz w:val="32"/>
          <w:szCs w:val="32"/>
          <w:lang w:val="zh-CN"/>
        </w:rPr>
      </w:pPr>
      <w:r w:rsidRPr="00E4272C">
        <w:rPr>
          <w:rFonts w:ascii="楷体_GB2312" w:eastAsia="楷体_GB2312" w:hAnsi="楷体" w:cs="楷体" w:hint="eastAsia"/>
          <w:b/>
          <w:color w:val="000000" w:themeColor="text1"/>
          <w:sz w:val="32"/>
          <w:szCs w:val="32"/>
        </w:rPr>
        <w:t>（五）坚持以人民为中心发展思想，提升交易服务对象获得感和满意度。</w:t>
      </w:r>
      <w:r w:rsidRPr="003C5558">
        <w:rPr>
          <w:rFonts w:ascii="仿宋_GB2312" w:eastAsia="仿宋_GB2312" w:hAnsi="仿宋" w:hint="eastAsia"/>
          <w:bCs/>
          <w:sz w:val="32"/>
          <w:szCs w:val="32"/>
          <w:lang w:val="zh-CN"/>
        </w:rPr>
        <w:t>一</w:t>
      </w:r>
      <w:r w:rsidRPr="004A06E3">
        <w:rPr>
          <w:rFonts w:ascii="仿宋_GB2312" w:eastAsia="仿宋_GB2312" w:hint="eastAsia"/>
          <w:sz w:val="32"/>
          <w:szCs w:val="32"/>
        </w:rPr>
        <w:t>是保证金管理实现</w:t>
      </w:r>
      <w:r w:rsidR="00657B83" w:rsidRPr="004A06E3">
        <w:rPr>
          <w:rFonts w:ascii="仿宋_GB2312" w:eastAsia="仿宋_GB2312" w:hint="eastAsia"/>
          <w:sz w:val="32"/>
          <w:szCs w:val="32"/>
        </w:rPr>
        <w:t>投标保证金“单</w:t>
      </w:r>
      <w:r w:rsidR="00331744">
        <w:rPr>
          <w:rFonts w:ascii="仿宋_GB2312" w:eastAsia="仿宋_GB2312" w:hint="eastAsia"/>
          <w:sz w:val="32"/>
          <w:szCs w:val="32"/>
        </w:rPr>
        <w:t>一化”向“多元化”转变、实现“线下现金保证”向“线上电子保函”</w:t>
      </w:r>
      <w:r w:rsidR="00657B83" w:rsidRPr="004A06E3">
        <w:rPr>
          <w:rFonts w:ascii="仿宋_GB2312" w:eastAsia="仿宋_GB2312" w:hint="eastAsia"/>
          <w:sz w:val="32"/>
          <w:szCs w:val="32"/>
        </w:rPr>
        <w:t>转变、实现“多跑腿”向“零跑腿”转变的三大转变，</w:t>
      </w:r>
      <w:r w:rsidRPr="004A06E3">
        <w:rPr>
          <w:rFonts w:ascii="仿宋_GB2312" w:eastAsia="仿宋_GB2312" w:hint="eastAsia"/>
          <w:sz w:val="32"/>
          <w:szCs w:val="32"/>
        </w:rPr>
        <w:t>投标人足不出户、全程在线操作。</w:t>
      </w:r>
      <w:r w:rsidR="00657B83" w:rsidRPr="004A06E3">
        <w:rPr>
          <w:rFonts w:ascii="仿宋_GB2312" w:eastAsia="仿宋_GB2312" w:hint="eastAsia"/>
          <w:sz w:val="32"/>
          <w:szCs w:val="32"/>
        </w:rPr>
        <w:t>二是</w:t>
      </w:r>
      <w:r w:rsidRPr="004A06E3">
        <w:rPr>
          <w:rFonts w:ascii="仿宋_GB2312" w:eastAsia="仿宋_GB2312" w:hint="eastAsia"/>
          <w:sz w:val="32"/>
          <w:szCs w:val="32"/>
        </w:rPr>
        <w:t>医药采购服务实现“零跑腿”。根据相关文件要求，完成了药品耗材在线结算系统开发和测试，分步如期开展了国家组织一、二批药品、省抗菌药物带量采购药品、广东省牵头的联盟新冠核酸检验试剂在线结算工作，提升了</w:t>
      </w:r>
      <w:proofErr w:type="gramStart"/>
      <w:r w:rsidRPr="004A06E3">
        <w:rPr>
          <w:rFonts w:ascii="仿宋_GB2312" w:eastAsia="仿宋_GB2312" w:hint="eastAsia"/>
          <w:sz w:val="32"/>
          <w:szCs w:val="32"/>
        </w:rPr>
        <w:t>医</w:t>
      </w:r>
      <w:proofErr w:type="gramEnd"/>
      <w:r w:rsidRPr="004A06E3">
        <w:rPr>
          <w:rFonts w:ascii="仿宋_GB2312" w:eastAsia="仿宋_GB2312" w:hint="eastAsia"/>
          <w:sz w:val="32"/>
          <w:szCs w:val="32"/>
        </w:rPr>
        <w:t>保</w:t>
      </w:r>
      <w:proofErr w:type="gramStart"/>
      <w:r w:rsidRPr="004A06E3">
        <w:rPr>
          <w:rFonts w:ascii="仿宋_GB2312" w:eastAsia="仿宋_GB2312" w:hint="eastAsia"/>
          <w:sz w:val="32"/>
          <w:szCs w:val="32"/>
        </w:rPr>
        <w:t>与药企货款</w:t>
      </w:r>
      <w:proofErr w:type="gramEnd"/>
      <w:r w:rsidRPr="004A06E3">
        <w:rPr>
          <w:rFonts w:ascii="仿宋_GB2312" w:eastAsia="仿宋_GB2312" w:hint="eastAsia"/>
          <w:sz w:val="32"/>
          <w:szCs w:val="32"/>
        </w:rPr>
        <w:t xml:space="preserve">结算效率，实现医药采购服务“零跑腿”。 </w:t>
      </w:r>
      <w:r w:rsidR="00460B12" w:rsidRPr="004A06E3">
        <w:rPr>
          <w:rFonts w:ascii="仿宋_GB2312" w:eastAsia="仿宋_GB2312" w:hint="eastAsia"/>
          <w:sz w:val="32"/>
          <w:szCs w:val="32"/>
        </w:rPr>
        <w:t>三是</w:t>
      </w:r>
      <w:r w:rsidRPr="004A06E3">
        <w:rPr>
          <w:rFonts w:ascii="仿宋_GB2312" w:eastAsia="仿宋_GB2312" w:hint="eastAsia"/>
          <w:sz w:val="32"/>
          <w:szCs w:val="32"/>
        </w:rPr>
        <w:t>开展交易服务后评估，推动服务更加精细化。按照省委专项整治的要求，在全省交易系统开展服务后评估，制定了标后评估试点工作方案，组成评估组，从项目受理安排、开标现场见证、评标现场见证等十个方面开展评估，已经完成了株洲市、湘西州公共资源交易项目的</w:t>
      </w:r>
      <w:r w:rsidRPr="003C5558">
        <w:rPr>
          <w:rFonts w:ascii="仿宋_GB2312" w:eastAsia="仿宋_GB2312" w:hAnsi="仿宋" w:hint="eastAsia"/>
          <w:bCs/>
          <w:sz w:val="32"/>
          <w:szCs w:val="32"/>
          <w:lang w:val="zh-CN"/>
        </w:rPr>
        <w:t>后评估工作，为制定出台《湖南省公共资源交易服务后评估办法》打下了良好基础。</w:t>
      </w:r>
    </w:p>
    <w:p w:rsidR="003A0091" w:rsidRDefault="003B2192" w:rsidP="005E00DA">
      <w:pPr>
        <w:widowControl/>
        <w:spacing w:line="580" w:lineRule="exact"/>
        <w:ind w:firstLineChars="200" w:firstLine="643"/>
        <w:rPr>
          <w:rFonts w:ascii="仿宋_GB2312" w:eastAsia="仿宋_GB2312" w:hAnsi="仿宋" w:cs="黑体"/>
          <w:bCs/>
          <w:color w:val="000000" w:themeColor="text1"/>
          <w:sz w:val="32"/>
          <w:szCs w:val="32"/>
        </w:rPr>
      </w:pPr>
      <w:r w:rsidRPr="00E4272C">
        <w:rPr>
          <w:rFonts w:ascii="楷体_GB2312" w:eastAsia="楷体_GB2312" w:hAnsi="楷体" w:cs="楷体" w:hint="eastAsia"/>
          <w:b/>
          <w:color w:val="000000" w:themeColor="text1"/>
          <w:sz w:val="32"/>
          <w:szCs w:val="32"/>
        </w:rPr>
        <w:t>（六）坚持党建引领，着力推进全面从严治党。</w:t>
      </w:r>
      <w:r w:rsidRPr="003C5558">
        <w:rPr>
          <w:rFonts w:ascii="仿宋_GB2312" w:eastAsia="仿宋_GB2312" w:hAnsi="仿宋" w:cs="黑体" w:hint="eastAsia"/>
          <w:bCs/>
          <w:color w:val="000000" w:themeColor="text1"/>
          <w:sz w:val="32"/>
          <w:szCs w:val="32"/>
        </w:rPr>
        <w:t>全力</w:t>
      </w:r>
      <w:proofErr w:type="gramStart"/>
      <w:r w:rsidRPr="003C5558">
        <w:rPr>
          <w:rFonts w:ascii="仿宋_GB2312" w:eastAsia="仿宋_GB2312" w:hAnsi="仿宋" w:cs="黑体" w:hint="eastAsia"/>
          <w:bCs/>
          <w:color w:val="000000" w:themeColor="text1"/>
          <w:sz w:val="32"/>
          <w:szCs w:val="32"/>
        </w:rPr>
        <w:t>践行</w:t>
      </w:r>
      <w:proofErr w:type="gramEnd"/>
      <w:r w:rsidRPr="003C5558">
        <w:rPr>
          <w:rFonts w:ascii="仿宋_GB2312" w:eastAsia="仿宋_GB2312" w:hAnsi="仿宋" w:cs="黑体" w:hint="eastAsia"/>
          <w:bCs/>
          <w:color w:val="000000" w:themeColor="text1"/>
          <w:sz w:val="32"/>
          <w:szCs w:val="32"/>
        </w:rPr>
        <w:t>新时代党的建设总要求和新时代党的组织路线，严格执行“三会一课”制度，开展“讲党课、晒党课”和“主题党日”等活动，组织党员干部400余人次参加各类党建知识学习培训；全年3次组织全体干部职工开展“身边事教育身边人”系列警示教育，对交易中心内部采购、场地建设等项目公开招标等工作进行了27次现场监督；认真排查部室工作内容存在的交易廉政风险点，制定风险防控措施，修订完善了《交易风险及廉政风险防控图册》，引导干部职工树牢交易廉政风险防控底线。</w:t>
      </w:r>
    </w:p>
    <w:p w:rsidR="007112F4" w:rsidRPr="008E5860" w:rsidRDefault="007112F4" w:rsidP="005E00DA">
      <w:pPr>
        <w:widowControl/>
        <w:spacing w:line="580" w:lineRule="exact"/>
        <w:ind w:firstLine="748"/>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t>七、</w:t>
      </w:r>
      <w:r w:rsidRPr="008E5860">
        <w:rPr>
          <w:rFonts w:ascii="Times New Roman" w:eastAsia="黑体" w:hAnsi="Times New Roman" w:cs="Times New Roman"/>
          <w:sz w:val="32"/>
          <w:szCs w:val="32"/>
        </w:rPr>
        <w:t>存在的问题及原因分析</w:t>
      </w:r>
    </w:p>
    <w:p w:rsidR="008F50AF" w:rsidRDefault="00824BD8" w:rsidP="005E00DA">
      <w:pPr>
        <w:widowControl/>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通过对交易中心整体支出情况的分析，反映出在预算管理、项目支出和信息化建设等方面还存在一些问题和不足。</w:t>
      </w:r>
    </w:p>
    <w:p w:rsidR="00824BD8" w:rsidRDefault="00824BD8" w:rsidP="005E00DA">
      <w:pPr>
        <w:widowControl/>
        <w:spacing w:line="580" w:lineRule="exact"/>
        <w:ind w:firstLineChars="200" w:firstLine="643"/>
        <w:rPr>
          <w:rFonts w:eastAsia="仿宋_GB2312"/>
          <w:sz w:val="32"/>
          <w:szCs w:val="32"/>
        </w:rPr>
      </w:pPr>
      <w:r w:rsidRPr="00E4272C">
        <w:rPr>
          <w:rFonts w:ascii="楷体_GB2312" w:eastAsia="楷体_GB2312" w:hAnsi="Times New Roman" w:cs="Times New Roman" w:hint="eastAsia"/>
          <w:b/>
          <w:sz w:val="32"/>
          <w:szCs w:val="32"/>
        </w:rPr>
        <w:t>（一）预算管理需进一步</w:t>
      </w:r>
      <w:r w:rsidR="00E4272C">
        <w:rPr>
          <w:rFonts w:ascii="楷体_GB2312" w:eastAsia="楷体_GB2312" w:hAnsi="Times New Roman" w:cs="Times New Roman" w:hint="eastAsia"/>
          <w:b/>
          <w:sz w:val="32"/>
          <w:szCs w:val="32"/>
        </w:rPr>
        <w:t>加强</w:t>
      </w:r>
      <w:r w:rsidRPr="00E4272C">
        <w:rPr>
          <w:rFonts w:ascii="楷体_GB2312" w:eastAsia="楷体_GB2312" w:hAnsi="Times New Roman" w:cs="Times New Roman" w:hint="eastAsia"/>
          <w:b/>
          <w:sz w:val="32"/>
          <w:szCs w:val="32"/>
        </w:rPr>
        <w:t>。</w:t>
      </w:r>
      <w:r>
        <w:rPr>
          <w:rFonts w:ascii="Times New Roman" w:eastAsia="仿宋_GB2312" w:hAnsi="Times New Roman" w:cs="Times New Roman" w:hint="eastAsia"/>
          <w:sz w:val="32"/>
          <w:szCs w:val="32"/>
        </w:rPr>
        <w:t>在预算执行中预决算存在差异</w:t>
      </w:r>
      <w:r w:rsidR="00331744">
        <w:rPr>
          <w:rFonts w:ascii="Times New Roman" w:eastAsia="仿宋_GB2312" w:hAnsi="Times New Roman" w:cs="Times New Roman" w:hint="eastAsia"/>
          <w:sz w:val="32"/>
          <w:szCs w:val="32"/>
        </w:rPr>
        <w:t>的情况</w:t>
      </w:r>
      <w:r>
        <w:rPr>
          <w:rFonts w:ascii="Times New Roman" w:eastAsia="仿宋_GB2312" w:hAnsi="Times New Roman" w:cs="Times New Roman" w:hint="eastAsia"/>
          <w:sz w:val="32"/>
          <w:szCs w:val="32"/>
        </w:rPr>
        <w:t>，</w:t>
      </w:r>
      <w:r w:rsidRPr="00946F2E">
        <w:rPr>
          <w:rFonts w:eastAsia="仿宋_GB2312" w:hint="eastAsia"/>
          <w:sz w:val="32"/>
          <w:szCs w:val="32"/>
        </w:rPr>
        <w:t>如</w:t>
      </w:r>
      <w:r>
        <w:rPr>
          <w:rFonts w:eastAsia="仿宋_GB2312" w:hint="eastAsia"/>
          <w:sz w:val="32"/>
          <w:szCs w:val="32"/>
        </w:rPr>
        <w:t>差旅</w:t>
      </w:r>
      <w:r w:rsidRPr="00946F2E">
        <w:rPr>
          <w:rFonts w:eastAsia="仿宋_GB2312" w:hint="eastAsia"/>
          <w:sz w:val="32"/>
          <w:szCs w:val="32"/>
        </w:rPr>
        <w:t>费</w:t>
      </w:r>
      <w:r>
        <w:rPr>
          <w:rFonts w:eastAsia="仿宋_GB2312" w:hint="eastAsia"/>
          <w:sz w:val="32"/>
          <w:szCs w:val="32"/>
        </w:rPr>
        <w:t>调整</w:t>
      </w:r>
      <w:r w:rsidRPr="00946F2E">
        <w:rPr>
          <w:rFonts w:eastAsia="仿宋_GB2312" w:hint="eastAsia"/>
          <w:sz w:val="32"/>
          <w:szCs w:val="32"/>
        </w:rPr>
        <w:t>预算</w:t>
      </w:r>
      <w:r w:rsidRPr="00873D91">
        <w:rPr>
          <w:rFonts w:ascii="Times New Roman" w:eastAsia="仿宋_GB2312" w:hAnsi="Times New Roman" w:cs="Times New Roman" w:hint="eastAsia"/>
          <w:sz w:val="32"/>
          <w:szCs w:val="32"/>
        </w:rPr>
        <w:t>数</w:t>
      </w:r>
      <w:r w:rsidRPr="00873D91">
        <w:rPr>
          <w:rFonts w:ascii="Times New Roman" w:eastAsia="仿宋_GB2312" w:hAnsi="Times New Roman" w:cs="Times New Roman" w:hint="eastAsia"/>
          <w:sz w:val="32"/>
          <w:szCs w:val="32"/>
        </w:rPr>
        <w:t>34.8</w:t>
      </w:r>
      <w:r w:rsidRPr="00873D91">
        <w:rPr>
          <w:rFonts w:ascii="Times New Roman" w:eastAsia="仿宋_GB2312" w:hAnsi="Times New Roman" w:cs="Times New Roman" w:hint="eastAsia"/>
          <w:sz w:val="32"/>
          <w:szCs w:val="32"/>
        </w:rPr>
        <w:t>万元，实际决算数</w:t>
      </w:r>
      <w:r w:rsidRPr="00873D91">
        <w:rPr>
          <w:rFonts w:ascii="Times New Roman" w:eastAsia="仿宋_GB2312" w:hAnsi="Times New Roman" w:cs="Times New Roman" w:hint="eastAsia"/>
          <w:sz w:val="32"/>
          <w:szCs w:val="32"/>
        </w:rPr>
        <w:t>22.61</w:t>
      </w:r>
      <w:r w:rsidRPr="00946F2E">
        <w:rPr>
          <w:rFonts w:eastAsia="仿宋_GB2312" w:hint="eastAsia"/>
          <w:sz w:val="32"/>
          <w:szCs w:val="32"/>
        </w:rPr>
        <w:t>万元。</w:t>
      </w:r>
      <w:r>
        <w:rPr>
          <w:rFonts w:eastAsia="仿宋_GB2312" w:hint="eastAsia"/>
          <w:sz w:val="32"/>
          <w:szCs w:val="32"/>
        </w:rPr>
        <w:t>主要原因是预算编制前瞻性不足，同时受疫情等特殊性影响。</w:t>
      </w:r>
    </w:p>
    <w:p w:rsidR="00824BD8" w:rsidRDefault="00824BD8" w:rsidP="005E00DA">
      <w:pPr>
        <w:widowControl/>
        <w:spacing w:line="580" w:lineRule="exact"/>
        <w:ind w:firstLineChars="200" w:firstLine="643"/>
        <w:rPr>
          <w:rFonts w:eastAsia="仿宋_GB2312"/>
          <w:sz w:val="32"/>
          <w:szCs w:val="32"/>
        </w:rPr>
      </w:pPr>
      <w:r w:rsidRPr="00E4272C">
        <w:rPr>
          <w:rFonts w:ascii="楷体_GB2312" w:eastAsia="楷体_GB2312" w:hint="eastAsia"/>
          <w:b/>
          <w:sz w:val="32"/>
          <w:szCs w:val="32"/>
        </w:rPr>
        <w:t>（二）</w:t>
      </w:r>
      <w:r w:rsidR="006F7611" w:rsidRPr="00E4272C">
        <w:rPr>
          <w:rFonts w:ascii="楷体_GB2312" w:eastAsia="楷体_GB2312" w:hint="eastAsia"/>
          <w:b/>
          <w:sz w:val="32"/>
          <w:szCs w:val="32"/>
        </w:rPr>
        <w:t>部分项目</w:t>
      </w:r>
      <w:r w:rsidR="00873D91" w:rsidRPr="00E4272C">
        <w:rPr>
          <w:rFonts w:ascii="楷体_GB2312" w:eastAsia="楷体_GB2312" w:hint="eastAsia"/>
          <w:b/>
          <w:sz w:val="32"/>
          <w:szCs w:val="32"/>
        </w:rPr>
        <w:t>预算</w:t>
      </w:r>
      <w:r w:rsidR="006F7611" w:rsidRPr="00E4272C">
        <w:rPr>
          <w:rFonts w:ascii="楷体_GB2312" w:eastAsia="楷体_GB2312" w:hint="eastAsia"/>
          <w:b/>
          <w:sz w:val="32"/>
          <w:szCs w:val="32"/>
        </w:rPr>
        <w:t>执行偏低。</w:t>
      </w:r>
      <w:r w:rsidR="006F7611">
        <w:rPr>
          <w:rFonts w:eastAsia="仿宋_GB2312" w:hint="eastAsia"/>
          <w:sz w:val="32"/>
          <w:szCs w:val="32"/>
        </w:rPr>
        <w:t>交易中心整体预算执行率为</w:t>
      </w:r>
      <w:r w:rsidR="006F7611" w:rsidRPr="002D6245">
        <w:rPr>
          <w:rFonts w:eastAsia="仿宋_GB2312" w:hint="eastAsia"/>
          <w:sz w:val="32"/>
          <w:szCs w:val="32"/>
        </w:rPr>
        <w:t>93</w:t>
      </w:r>
      <w:r w:rsidR="002D6245" w:rsidRPr="002D6245">
        <w:rPr>
          <w:rFonts w:eastAsia="仿宋_GB2312" w:hint="eastAsia"/>
          <w:sz w:val="32"/>
          <w:szCs w:val="32"/>
        </w:rPr>
        <w:t>.38</w:t>
      </w:r>
      <w:r w:rsidR="006F7611" w:rsidRPr="002D6245">
        <w:rPr>
          <w:rFonts w:eastAsia="仿宋_GB2312" w:hint="eastAsia"/>
          <w:sz w:val="32"/>
          <w:szCs w:val="32"/>
        </w:rPr>
        <w:t>%</w:t>
      </w:r>
      <w:r w:rsidR="006F7611" w:rsidRPr="002D6245">
        <w:rPr>
          <w:rFonts w:eastAsia="仿宋_GB2312" w:hint="eastAsia"/>
          <w:sz w:val="32"/>
          <w:szCs w:val="32"/>
        </w:rPr>
        <w:t>，</w:t>
      </w:r>
      <w:r w:rsidR="006F7611">
        <w:rPr>
          <w:rFonts w:eastAsia="仿宋_GB2312" w:hint="eastAsia"/>
          <w:sz w:val="32"/>
          <w:szCs w:val="32"/>
        </w:rPr>
        <w:t>但部分项目资金支出进度较慢，影响绩效评价整体效果，同时造成资金的结转结余。产生的原因主要为部分指标下达较晚和项目进度过慢。</w:t>
      </w:r>
    </w:p>
    <w:p w:rsidR="00824BD8" w:rsidRPr="00235B07" w:rsidRDefault="006F7611" w:rsidP="005E00DA">
      <w:pPr>
        <w:widowControl/>
        <w:spacing w:line="580" w:lineRule="exact"/>
        <w:ind w:firstLineChars="200" w:firstLine="643"/>
        <w:jc w:val="left"/>
        <w:rPr>
          <w:rFonts w:eastAsia="仿宋_GB2312"/>
          <w:sz w:val="32"/>
          <w:szCs w:val="32"/>
        </w:rPr>
      </w:pPr>
      <w:r w:rsidRPr="00E4272C">
        <w:rPr>
          <w:rFonts w:ascii="楷体_GB2312" w:eastAsia="楷体_GB2312" w:hint="eastAsia"/>
          <w:b/>
          <w:sz w:val="32"/>
          <w:szCs w:val="32"/>
        </w:rPr>
        <w:t>（三）财务管理信息化水平</w:t>
      </w:r>
      <w:r w:rsidR="00873D91" w:rsidRPr="00E4272C">
        <w:rPr>
          <w:rFonts w:ascii="楷体_GB2312" w:eastAsia="楷体_GB2312" w:hint="eastAsia"/>
          <w:b/>
          <w:sz w:val="32"/>
          <w:szCs w:val="32"/>
        </w:rPr>
        <w:t>待提高</w:t>
      </w:r>
      <w:r w:rsidRPr="00E4272C">
        <w:rPr>
          <w:rFonts w:ascii="楷体_GB2312" w:eastAsia="楷体_GB2312" w:hint="eastAsia"/>
          <w:b/>
          <w:sz w:val="32"/>
          <w:szCs w:val="32"/>
        </w:rPr>
        <w:t>。</w:t>
      </w:r>
      <w:r w:rsidR="00235B07">
        <w:rPr>
          <w:rFonts w:eastAsia="仿宋_GB2312" w:hint="eastAsia"/>
          <w:sz w:val="32"/>
          <w:szCs w:val="32"/>
        </w:rPr>
        <w:t>交易中心在部门预算下达后根据实际情况进行内部预算分配，并定期通报预算执行情况。但</w:t>
      </w:r>
      <w:r>
        <w:rPr>
          <w:rFonts w:eastAsia="仿宋_GB2312" w:hint="eastAsia"/>
          <w:sz w:val="32"/>
          <w:szCs w:val="32"/>
        </w:rPr>
        <w:t>对预算指标管理和预算执行管理仍然主要依靠人工</w:t>
      </w:r>
      <w:r w:rsidR="00235B07">
        <w:rPr>
          <w:rFonts w:eastAsia="仿宋_GB2312" w:hint="eastAsia"/>
          <w:sz w:val="32"/>
          <w:szCs w:val="32"/>
        </w:rPr>
        <w:t>汇总</w:t>
      </w:r>
      <w:r>
        <w:rPr>
          <w:rFonts w:eastAsia="仿宋_GB2312" w:hint="eastAsia"/>
          <w:sz w:val="32"/>
          <w:szCs w:val="32"/>
        </w:rPr>
        <w:t>统计，</w:t>
      </w:r>
      <w:r w:rsidR="00235B07">
        <w:rPr>
          <w:rFonts w:eastAsia="仿宋_GB2312" w:hint="eastAsia"/>
          <w:sz w:val="32"/>
          <w:szCs w:val="32"/>
        </w:rPr>
        <w:t>影响</w:t>
      </w:r>
      <w:r>
        <w:rPr>
          <w:rFonts w:eastAsia="仿宋_GB2312" w:hint="eastAsia"/>
          <w:sz w:val="32"/>
          <w:szCs w:val="32"/>
        </w:rPr>
        <w:t>效率。</w:t>
      </w:r>
    </w:p>
    <w:p w:rsidR="007112F4" w:rsidRDefault="007112F4" w:rsidP="005E00DA">
      <w:pPr>
        <w:widowControl/>
        <w:spacing w:line="580"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sz w:val="32"/>
          <w:szCs w:val="32"/>
        </w:rPr>
        <w:t>八、下一步改进措施</w:t>
      </w:r>
    </w:p>
    <w:p w:rsidR="00235B07" w:rsidRDefault="00235B07" w:rsidP="005E00DA">
      <w:pPr>
        <w:widowControl/>
        <w:spacing w:line="580" w:lineRule="exact"/>
        <w:ind w:firstLineChars="200" w:firstLine="643"/>
        <w:jc w:val="left"/>
        <w:rPr>
          <w:rFonts w:eastAsia="仿宋_GB2312"/>
          <w:sz w:val="32"/>
          <w:szCs w:val="32"/>
        </w:rPr>
      </w:pPr>
      <w:r w:rsidRPr="00E4272C">
        <w:rPr>
          <w:rFonts w:ascii="楷体_GB2312" w:eastAsia="楷体_GB2312" w:hint="eastAsia"/>
          <w:b/>
          <w:sz w:val="32"/>
          <w:szCs w:val="32"/>
        </w:rPr>
        <w:t>（</w:t>
      </w:r>
      <w:r w:rsidR="00E40409" w:rsidRPr="00E4272C">
        <w:rPr>
          <w:rFonts w:ascii="楷体_GB2312" w:eastAsia="楷体_GB2312" w:hint="eastAsia"/>
          <w:b/>
          <w:sz w:val="32"/>
          <w:szCs w:val="32"/>
        </w:rPr>
        <w:t>一</w:t>
      </w:r>
      <w:r w:rsidRPr="00E4272C">
        <w:rPr>
          <w:rFonts w:ascii="楷体_GB2312" w:eastAsia="楷体_GB2312" w:hint="eastAsia"/>
          <w:b/>
          <w:sz w:val="32"/>
          <w:szCs w:val="32"/>
        </w:rPr>
        <w:t>）</w:t>
      </w:r>
      <w:r w:rsidR="00E40409" w:rsidRPr="00E4272C">
        <w:rPr>
          <w:rFonts w:ascii="楷体_GB2312" w:eastAsia="楷体_GB2312" w:hint="eastAsia"/>
          <w:b/>
          <w:sz w:val="32"/>
          <w:szCs w:val="32"/>
        </w:rPr>
        <w:t>强化预算管理，提高资金</w:t>
      </w:r>
      <w:r w:rsidR="00660441" w:rsidRPr="00E4272C">
        <w:rPr>
          <w:rFonts w:ascii="楷体_GB2312" w:eastAsia="楷体_GB2312" w:hint="eastAsia"/>
          <w:b/>
          <w:sz w:val="32"/>
          <w:szCs w:val="32"/>
        </w:rPr>
        <w:t>使用</w:t>
      </w:r>
      <w:r w:rsidR="00E40409" w:rsidRPr="00E4272C">
        <w:rPr>
          <w:rFonts w:ascii="楷体_GB2312" w:eastAsia="楷体_GB2312" w:hint="eastAsia"/>
          <w:b/>
          <w:sz w:val="32"/>
          <w:szCs w:val="32"/>
        </w:rPr>
        <w:t>效益。</w:t>
      </w:r>
      <w:r w:rsidR="00E40409" w:rsidRPr="00E40409">
        <w:rPr>
          <w:rFonts w:eastAsia="仿宋_GB2312" w:hint="eastAsia"/>
          <w:sz w:val="32"/>
          <w:szCs w:val="32"/>
        </w:rPr>
        <w:t>不断提高预算前瞻性和预见性，增强预算编制的规范性、全面性和准确性，强化预算执行的严肃性。综合考虑部门职责和年度工作计划，充分利用上年度预算执行情况和绩效评价结果，积极探索预算管理新措施</w:t>
      </w:r>
      <w:r w:rsidR="00E40409">
        <w:rPr>
          <w:rFonts w:eastAsia="仿宋_GB2312" w:hint="eastAsia"/>
          <w:sz w:val="32"/>
          <w:szCs w:val="32"/>
        </w:rPr>
        <w:t>。</w:t>
      </w:r>
    </w:p>
    <w:p w:rsidR="00E40409" w:rsidRDefault="00E40409" w:rsidP="005E00DA">
      <w:pPr>
        <w:widowControl/>
        <w:spacing w:line="580" w:lineRule="exact"/>
        <w:ind w:firstLineChars="200" w:firstLine="643"/>
        <w:jc w:val="left"/>
        <w:rPr>
          <w:rFonts w:eastAsia="仿宋_GB2312"/>
          <w:sz w:val="32"/>
          <w:szCs w:val="32"/>
        </w:rPr>
      </w:pPr>
      <w:r w:rsidRPr="00E4272C">
        <w:rPr>
          <w:rFonts w:ascii="楷体_GB2312" w:eastAsia="楷体_GB2312" w:hint="eastAsia"/>
          <w:b/>
          <w:sz w:val="32"/>
          <w:szCs w:val="32"/>
        </w:rPr>
        <w:t>（二）加快推进项目实施和预算执行。</w:t>
      </w:r>
      <w:r>
        <w:rPr>
          <w:rFonts w:eastAsia="仿宋_GB2312" w:hint="eastAsia"/>
          <w:sz w:val="32"/>
          <w:szCs w:val="32"/>
        </w:rPr>
        <w:t>强化项目</w:t>
      </w:r>
      <w:r w:rsidR="00660441">
        <w:rPr>
          <w:rFonts w:eastAsia="仿宋_GB2312" w:hint="eastAsia"/>
          <w:sz w:val="32"/>
          <w:szCs w:val="32"/>
        </w:rPr>
        <w:t>实施过程管理，对符合条件的项目按照项目进度及时支付相关款项；将预算资金管理贯穿于项目实施全过程，建立项目实施和预算执行定期跟踪反馈机制。</w:t>
      </w:r>
    </w:p>
    <w:p w:rsidR="00660441" w:rsidRPr="00E40409" w:rsidRDefault="00660441" w:rsidP="005E00DA">
      <w:pPr>
        <w:widowControl/>
        <w:spacing w:line="580" w:lineRule="exact"/>
        <w:ind w:firstLineChars="200" w:firstLine="643"/>
        <w:jc w:val="left"/>
        <w:rPr>
          <w:rFonts w:eastAsia="仿宋_GB2312"/>
          <w:sz w:val="32"/>
          <w:szCs w:val="32"/>
        </w:rPr>
      </w:pPr>
      <w:r w:rsidRPr="00E4272C">
        <w:rPr>
          <w:rFonts w:ascii="楷体_GB2312" w:eastAsia="楷体_GB2312" w:hint="eastAsia"/>
          <w:b/>
          <w:sz w:val="32"/>
          <w:szCs w:val="32"/>
        </w:rPr>
        <w:t>（三）</w:t>
      </w:r>
      <w:r w:rsidR="00873D91" w:rsidRPr="00E4272C">
        <w:rPr>
          <w:rFonts w:ascii="楷体_GB2312" w:eastAsia="楷体_GB2312" w:hint="eastAsia"/>
          <w:b/>
          <w:sz w:val="32"/>
          <w:szCs w:val="32"/>
        </w:rPr>
        <w:t>提升</w:t>
      </w:r>
      <w:r w:rsidR="00D4763A" w:rsidRPr="00E4272C">
        <w:rPr>
          <w:rFonts w:ascii="楷体_GB2312" w:eastAsia="楷体_GB2312" w:hint="eastAsia"/>
          <w:b/>
          <w:sz w:val="32"/>
          <w:szCs w:val="32"/>
        </w:rPr>
        <w:t>财务</w:t>
      </w:r>
      <w:r w:rsidR="00873D91" w:rsidRPr="00E4272C">
        <w:rPr>
          <w:rFonts w:ascii="楷体_GB2312" w:eastAsia="楷体_GB2312" w:hint="eastAsia"/>
          <w:b/>
          <w:sz w:val="32"/>
          <w:szCs w:val="32"/>
        </w:rPr>
        <w:t>管理信息化水平。</w:t>
      </w:r>
      <w:r w:rsidR="00D4763A">
        <w:rPr>
          <w:rFonts w:eastAsia="仿宋_GB2312" w:hint="eastAsia"/>
          <w:sz w:val="32"/>
          <w:szCs w:val="32"/>
        </w:rPr>
        <w:t>基于交易中心内控建设，形成以资金使用为基础，以财务核算为主线，以资产管理为重点，以数据中心为依托，以数据查询分析为依据的多维一体的财务</w:t>
      </w:r>
      <w:r w:rsidR="001439C8">
        <w:rPr>
          <w:rFonts w:eastAsia="仿宋_GB2312" w:hint="eastAsia"/>
          <w:sz w:val="32"/>
          <w:szCs w:val="32"/>
        </w:rPr>
        <w:t>管理</w:t>
      </w:r>
      <w:r w:rsidR="00D4763A">
        <w:rPr>
          <w:rFonts w:eastAsia="仿宋_GB2312" w:hint="eastAsia"/>
          <w:sz w:val="32"/>
          <w:szCs w:val="32"/>
        </w:rPr>
        <w:t>系统，提高工作效率，提升财务管理整体水平。</w:t>
      </w:r>
    </w:p>
    <w:p w:rsidR="007112F4" w:rsidRDefault="007112F4" w:rsidP="005E00DA">
      <w:pPr>
        <w:widowControl/>
        <w:spacing w:line="580"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sz w:val="32"/>
          <w:szCs w:val="32"/>
        </w:rPr>
        <w:t>九、部门整体支出绩效自评结果拟应用和公开情况</w:t>
      </w:r>
    </w:p>
    <w:p w:rsidR="00641E12" w:rsidRPr="001E5BE8" w:rsidRDefault="00641E12" w:rsidP="005E00DA">
      <w:pPr>
        <w:pStyle w:val="a3"/>
        <w:widowControl/>
        <w:shd w:val="clear" w:color="auto" w:fill="FFFFFF"/>
        <w:spacing w:before="0" w:beforeAutospacing="0" w:after="0" w:afterAutospacing="0" w:line="580" w:lineRule="exact"/>
        <w:ind w:firstLine="640"/>
        <w:jc w:val="both"/>
        <w:rPr>
          <w:rFonts w:ascii="仿宋_GB2312" w:eastAsia="仿宋_GB2312"/>
          <w:sz w:val="32"/>
          <w:szCs w:val="32"/>
        </w:rPr>
      </w:pPr>
      <w:r>
        <w:rPr>
          <w:rFonts w:ascii="仿宋_GB2312" w:eastAsia="仿宋_GB2312" w:hint="eastAsia"/>
          <w:sz w:val="32"/>
          <w:szCs w:val="32"/>
        </w:rPr>
        <w:t>绩效评价结果应用是深入开展绩效评价工作的基本前提，是增强资金绩效观念，加强财政支出管理，合理配置公共资源，优化财政支出结构，提高资金管理水平和使用效益的重要手段。绩效评价结果作为下年交易中心部门整体支出资金安排的重要依据，为预算编制提供参考。对绩效评价结果中存在的问题，及时督促落实整改。绩效自评结果将在交易中心门户网站进行公开。</w:t>
      </w:r>
    </w:p>
    <w:p w:rsidR="00654FD5" w:rsidRPr="00641E12" w:rsidRDefault="00654FD5" w:rsidP="005E00DA">
      <w:pPr>
        <w:widowControl/>
        <w:spacing w:line="580" w:lineRule="exact"/>
        <w:jc w:val="left"/>
        <w:rPr>
          <w:rFonts w:ascii="Times New Roman" w:eastAsia="黑体" w:hAnsi="Times New Roman" w:cs="Times New Roman"/>
          <w:sz w:val="32"/>
          <w:szCs w:val="32"/>
        </w:rPr>
      </w:pPr>
    </w:p>
    <w:p w:rsidR="0051708D" w:rsidRDefault="0051708D" w:rsidP="005E00DA">
      <w:pPr>
        <w:widowControl/>
        <w:spacing w:line="580" w:lineRule="exact"/>
        <w:jc w:val="left"/>
        <w:rPr>
          <w:rFonts w:ascii="Times New Roman" w:eastAsia="仿宋_GB2312" w:hAnsi="Times New Roman" w:cs="Times New Roman"/>
          <w:sz w:val="32"/>
          <w:szCs w:val="32"/>
        </w:rPr>
      </w:pPr>
    </w:p>
    <w:p w:rsidR="007112F4" w:rsidRPr="008E5860" w:rsidRDefault="0051708D" w:rsidP="005E00DA">
      <w:pPr>
        <w:widowControl/>
        <w:spacing w:line="58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641E12" w:rsidRPr="00641E12">
        <w:rPr>
          <w:rFonts w:ascii="Times New Roman" w:eastAsia="仿宋_GB2312" w:hAnsi="Times New Roman" w:cs="Times New Roman" w:hint="eastAsia"/>
          <w:sz w:val="32"/>
          <w:szCs w:val="32"/>
        </w:rPr>
        <w:t>附件：</w:t>
      </w:r>
      <w:r w:rsidR="007112F4" w:rsidRPr="008E5860">
        <w:rPr>
          <w:rFonts w:ascii="Times New Roman" w:eastAsia="仿宋_GB2312" w:hAnsi="Times New Roman" w:cs="Times New Roman"/>
          <w:sz w:val="32"/>
          <w:szCs w:val="32"/>
        </w:rPr>
        <w:t>1</w:t>
      </w:r>
      <w:r w:rsidR="007112F4" w:rsidRPr="008E5860">
        <w:rPr>
          <w:rFonts w:ascii="Times New Roman" w:eastAsia="仿宋_GB2312" w:hAnsi="Times New Roman" w:cs="Times New Roman"/>
          <w:sz w:val="32"/>
          <w:szCs w:val="32"/>
        </w:rPr>
        <w:t>、</w:t>
      </w:r>
      <w:r w:rsidR="00641E12">
        <w:rPr>
          <w:rFonts w:ascii="Times New Roman" w:eastAsia="仿宋_GB2312" w:hAnsi="Times New Roman" w:cs="Times New Roman" w:hint="eastAsia"/>
          <w:sz w:val="32"/>
          <w:szCs w:val="32"/>
        </w:rPr>
        <w:t>2020</w:t>
      </w:r>
      <w:r w:rsidR="00641E12">
        <w:rPr>
          <w:rFonts w:ascii="Times New Roman" w:eastAsia="仿宋_GB2312" w:hAnsi="Times New Roman" w:cs="Times New Roman" w:hint="eastAsia"/>
          <w:sz w:val="32"/>
          <w:szCs w:val="32"/>
        </w:rPr>
        <w:t>年度</w:t>
      </w:r>
      <w:r w:rsidR="007112F4" w:rsidRPr="008E5860">
        <w:rPr>
          <w:rFonts w:ascii="Times New Roman" w:eastAsia="仿宋_GB2312" w:hAnsi="Times New Roman" w:cs="Times New Roman"/>
          <w:sz w:val="32"/>
          <w:szCs w:val="32"/>
        </w:rPr>
        <w:t>部门整体支出绩效评价基础数据表</w:t>
      </w:r>
    </w:p>
    <w:p w:rsidR="007112F4" w:rsidRPr="008E5860" w:rsidRDefault="0051708D" w:rsidP="005E00DA">
      <w:pPr>
        <w:widowControl/>
        <w:spacing w:line="580" w:lineRule="exact"/>
        <w:ind w:firstLineChars="300" w:firstLine="96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7112F4" w:rsidRPr="008E5860">
        <w:rPr>
          <w:rFonts w:ascii="Times New Roman" w:eastAsia="仿宋_GB2312" w:hAnsi="Times New Roman" w:cs="Times New Roman"/>
          <w:sz w:val="32"/>
          <w:szCs w:val="32"/>
        </w:rPr>
        <w:t>2</w:t>
      </w:r>
      <w:r w:rsidR="007112F4" w:rsidRPr="008E5860">
        <w:rPr>
          <w:rFonts w:ascii="Times New Roman" w:eastAsia="仿宋_GB2312" w:hAnsi="Times New Roman" w:cs="Times New Roman"/>
          <w:sz w:val="32"/>
          <w:szCs w:val="32"/>
        </w:rPr>
        <w:t>、</w:t>
      </w:r>
      <w:r w:rsidR="00641E12">
        <w:rPr>
          <w:rFonts w:ascii="Times New Roman" w:eastAsia="仿宋_GB2312" w:hAnsi="Times New Roman" w:cs="Times New Roman" w:hint="eastAsia"/>
          <w:sz w:val="32"/>
          <w:szCs w:val="32"/>
        </w:rPr>
        <w:t>2020</w:t>
      </w:r>
      <w:r w:rsidR="00641E12">
        <w:rPr>
          <w:rFonts w:ascii="Times New Roman" w:eastAsia="仿宋_GB2312" w:hAnsi="Times New Roman" w:cs="Times New Roman" w:hint="eastAsia"/>
          <w:sz w:val="32"/>
          <w:szCs w:val="32"/>
        </w:rPr>
        <w:t>年度</w:t>
      </w:r>
      <w:r w:rsidR="007112F4" w:rsidRPr="008E5860">
        <w:rPr>
          <w:rFonts w:ascii="Times New Roman" w:eastAsia="仿宋_GB2312" w:hAnsi="Times New Roman" w:cs="Times New Roman"/>
          <w:sz w:val="32"/>
          <w:szCs w:val="32"/>
        </w:rPr>
        <w:t>部门整体支出绩效自评表</w:t>
      </w:r>
    </w:p>
    <w:p w:rsidR="007112F4" w:rsidRPr="008E5860" w:rsidRDefault="0051708D" w:rsidP="005E00DA">
      <w:pPr>
        <w:widowControl/>
        <w:spacing w:line="580" w:lineRule="exact"/>
        <w:ind w:firstLineChars="300" w:firstLine="96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7112F4" w:rsidRPr="008E5860">
        <w:rPr>
          <w:rFonts w:ascii="Times New Roman" w:eastAsia="仿宋_GB2312" w:hAnsi="Times New Roman" w:cs="Times New Roman"/>
          <w:sz w:val="32"/>
          <w:szCs w:val="32"/>
        </w:rPr>
        <w:t>3</w:t>
      </w:r>
      <w:r w:rsidR="007112F4" w:rsidRPr="008E5860">
        <w:rPr>
          <w:rFonts w:ascii="Times New Roman" w:eastAsia="仿宋_GB2312" w:hAnsi="Times New Roman" w:cs="Times New Roman"/>
          <w:sz w:val="32"/>
          <w:szCs w:val="32"/>
        </w:rPr>
        <w:t>、</w:t>
      </w:r>
      <w:r w:rsidR="00641E12">
        <w:rPr>
          <w:rFonts w:ascii="Times New Roman" w:eastAsia="仿宋_GB2312" w:hAnsi="Times New Roman" w:cs="Times New Roman" w:hint="eastAsia"/>
          <w:sz w:val="32"/>
          <w:szCs w:val="32"/>
        </w:rPr>
        <w:t>2020</w:t>
      </w:r>
      <w:r w:rsidR="00641E12">
        <w:rPr>
          <w:rFonts w:ascii="Times New Roman" w:eastAsia="仿宋_GB2312" w:hAnsi="Times New Roman" w:cs="Times New Roman" w:hint="eastAsia"/>
          <w:sz w:val="32"/>
          <w:szCs w:val="32"/>
        </w:rPr>
        <w:t>年度</w:t>
      </w:r>
      <w:r w:rsidR="007112F4" w:rsidRPr="008E5860">
        <w:rPr>
          <w:rFonts w:ascii="Times New Roman" w:eastAsia="仿宋_GB2312" w:hAnsi="Times New Roman" w:cs="Times New Roman"/>
          <w:sz w:val="32"/>
          <w:szCs w:val="32"/>
        </w:rPr>
        <w:t>项目支出绩效自评表</w:t>
      </w:r>
    </w:p>
    <w:p w:rsidR="00CD0777" w:rsidRPr="007112F4" w:rsidRDefault="00CD0777"/>
    <w:sectPr w:rsidR="00CD0777" w:rsidRPr="007112F4" w:rsidSect="006D55EE">
      <w:footerReference w:type="default" r:id="rId7"/>
      <w:pgSz w:w="11906" w:h="16838"/>
      <w:pgMar w:top="1440" w:right="1800" w:bottom="1440" w:left="1800" w:header="851" w:footer="992" w:gutter="0"/>
      <w:pgNumType w:start="0" w:chapStyle="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86" w:rsidRDefault="00682986" w:rsidP="001439C8">
      <w:r>
        <w:separator/>
      </w:r>
    </w:p>
  </w:endnote>
  <w:endnote w:type="continuationSeparator" w:id="0">
    <w:p w:rsidR="00682986" w:rsidRDefault="00682986" w:rsidP="00143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3628"/>
      <w:docPartObj>
        <w:docPartGallery w:val="Page Numbers (Bottom of Page)"/>
        <w:docPartUnique/>
      </w:docPartObj>
    </w:sdtPr>
    <w:sdtContent>
      <w:p w:rsidR="006D55EE" w:rsidRDefault="00347AAC">
        <w:pPr>
          <w:pStyle w:val="a7"/>
          <w:jc w:val="right"/>
        </w:pPr>
        <w:fldSimple w:instr=" PAGE   \* MERGEFORMAT ">
          <w:r w:rsidR="005D4A3B" w:rsidRPr="005D4A3B">
            <w:rPr>
              <w:noProof/>
              <w:lang w:val="zh-CN"/>
            </w:rPr>
            <w:t>9</w:t>
          </w:r>
        </w:fldSimple>
      </w:p>
    </w:sdtContent>
  </w:sdt>
  <w:p w:rsidR="001439C8" w:rsidRDefault="001439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86" w:rsidRDefault="00682986" w:rsidP="001439C8">
      <w:r>
        <w:separator/>
      </w:r>
    </w:p>
  </w:footnote>
  <w:footnote w:type="continuationSeparator" w:id="0">
    <w:p w:rsidR="00682986" w:rsidRDefault="00682986" w:rsidP="00143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9E9C8E"/>
    <w:multiLevelType w:val="singleLevel"/>
    <w:tmpl w:val="AF9E9C8E"/>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12F4"/>
    <w:rsid w:val="000025CF"/>
    <w:rsid w:val="00082D03"/>
    <w:rsid w:val="000D6768"/>
    <w:rsid w:val="000F715A"/>
    <w:rsid w:val="00120392"/>
    <w:rsid w:val="00137B09"/>
    <w:rsid w:val="001439C8"/>
    <w:rsid w:val="001C6C1B"/>
    <w:rsid w:val="001D3C8E"/>
    <w:rsid w:val="001D49AC"/>
    <w:rsid w:val="002063E0"/>
    <w:rsid w:val="00235B07"/>
    <w:rsid w:val="00276C67"/>
    <w:rsid w:val="0029358E"/>
    <w:rsid w:val="002D6245"/>
    <w:rsid w:val="00331744"/>
    <w:rsid w:val="00347AAC"/>
    <w:rsid w:val="003A0091"/>
    <w:rsid w:val="003A11B4"/>
    <w:rsid w:val="003A178B"/>
    <w:rsid w:val="003B2192"/>
    <w:rsid w:val="003C5558"/>
    <w:rsid w:val="00421DF4"/>
    <w:rsid w:val="00460B12"/>
    <w:rsid w:val="0046161E"/>
    <w:rsid w:val="004A06E3"/>
    <w:rsid w:val="00501402"/>
    <w:rsid w:val="0051708D"/>
    <w:rsid w:val="00517BF3"/>
    <w:rsid w:val="005B30A9"/>
    <w:rsid w:val="005D4A3B"/>
    <w:rsid w:val="005D776F"/>
    <w:rsid w:val="005E00DA"/>
    <w:rsid w:val="005F7879"/>
    <w:rsid w:val="00641E12"/>
    <w:rsid w:val="00654FD5"/>
    <w:rsid w:val="00657B83"/>
    <w:rsid w:val="00660441"/>
    <w:rsid w:val="00666D79"/>
    <w:rsid w:val="00682986"/>
    <w:rsid w:val="006D55EE"/>
    <w:rsid w:val="006F7611"/>
    <w:rsid w:val="007112F4"/>
    <w:rsid w:val="00731670"/>
    <w:rsid w:val="00780535"/>
    <w:rsid w:val="00796769"/>
    <w:rsid w:val="007A3A6D"/>
    <w:rsid w:val="007F51FD"/>
    <w:rsid w:val="0080498F"/>
    <w:rsid w:val="00804CD9"/>
    <w:rsid w:val="00822E65"/>
    <w:rsid w:val="00824BD8"/>
    <w:rsid w:val="00865FE1"/>
    <w:rsid w:val="00873D91"/>
    <w:rsid w:val="008807BC"/>
    <w:rsid w:val="008F50AF"/>
    <w:rsid w:val="00976851"/>
    <w:rsid w:val="00995DDE"/>
    <w:rsid w:val="009B73DA"/>
    <w:rsid w:val="00A163C5"/>
    <w:rsid w:val="00A2214E"/>
    <w:rsid w:val="00AB727E"/>
    <w:rsid w:val="00AD2446"/>
    <w:rsid w:val="00AF586C"/>
    <w:rsid w:val="00AF7585"/>
    <w:rsid w:val="00BB4056"/>
    <w:rsid w:val="00BD5954"/>
    <w:rsid w:val="00C1664F"/>
    <w:rsid w:val="00CC20F2"/>
    <w:rsid w:val="00CD0777"/>
    <w:rsid w:val="00CD4EF2"/>
    <w:rsid w:val="00CE735C"/>
    <w:rsid w:val="00D04C9A"/>
    <w:rsid w:val="00D4763A"/>
    <w:rsid w:val="00E16A93"/>
    <w:rsid w:val="00E40409"/>
    <w:rsid w:val="00E4272C"/>
    <w:rsid w:val="00E90909"/>
    <w:rsid w:val="00F32290"/>
    <w:rsid w:val="00F44517"/>
    <w:rsid w:val="00F52F50"/>
    <w:rsid w:val="00F85FC7"/>
    <w:rsid w:val="00FC4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F7879"/>
    <w:pPr>
      <w:spacing w:before="100" w:beforeAutospacing="1" w:after="100" w:afterAutospacing="1"/>
      <w:jc w:val="left"/>
    </w:pPr>
    <w:rPr>
      <w:rFonts w:ascii="Calibri" w:eastAsia="宋体" w:hAnsi="Calibri" w:cs="Times New Roman"/>
      <w:kern w:val="0"/>
      <w:sz w:val="24"/>
      <w:szCs w:val="24"/>
    </w:rPr>
  </w:style>
  <w:style w:type="paragraph" w:styleId="a4">
    <w:name w:val="List Paragraph"/>
    <w:basedOn w:val="a"/>
    <w:uiPriority w:val="99"/>
    <w:qFormat/>
    <w:rsid w:val="00F52F50"/>
    <w:pPr>
      <w:ind w:firstLineChars="200" w:firstLine="420"/>
    </w:pPr>
    <w:rPr>
      <w:rFonts w:ascii="Calibri" w:eastAsia="宋体" w:hAnsi="Calibri" w:cs="Times New Roman"/>
    </w:rPr>
  </w:style>
  <w:style w:type="table" w:styleId="a5">
    <w:name w:val="Table Grid"/>
    <w:basedOn w:val="a1"/>
    <w:uiPriority w:val="39"/>
    <w:rsid w:val="00002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143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439C8"/>
    <w:rPr>
      <w:sz w:val="18"/>
      <w:szCs w:val="18"/>
    </w:rPr>
  </w:style>
  <w:style w:type="paragraph" w:styleId="a7">
    <w:name w:val="footer"/>
    <w:basedOn w:val="a"/>
    <w:link w:val="Char0"/>
    <w:uiPriority w:val="99"/>
    <w:unhideWhenUsed/>
    <w:rsid w:val="001439C8"/>
    <w:pPr>
      <w:tabs>
        <w:tab w:val="center" w:pos="4153"/>
        <w:tab w:val="right" w:pos="8306"/>
      </w:tabs>
      <w:snapToGrid w:val="0"/>
      <w:jc w:val="left"/>
    </w:pPr>
    <w:rPr>
      <w:sz w:val="18"/>
      <w:szCs w:val="18"/>
    </w:rPr>
  </w:style>
  <w:style w:type="character" w:customStyle="1" w:styleId="Char0">
    <w:name w:val="页脚 Char"/>
    <w:basedOn w:val="a0"/>
    <w:link w:val="a7"/>
    <w:uiPriority w:val="99"/>
    <w:rsid w:val="001439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cp:lastPrinted>2021-05-21T03:20:00Z</cp:lastPrinted>
  <dcterms:created xsi:type="dcterms:W3CDTF">2021-05-24T03:01:00Z</dcterms:created>
  <dcterms:modified xsi:type="dcterms:W3CDTF">2021-05-24T03:05:00Z</dcterms:modified>
</cp:coreProperties>
</file>